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04" w:rsidRPr="00712F39" w:rsidRDefault="00EE6104" w:rsidP="00712F39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F39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EE6104" w:rsidRPr="00712F39" w:rsidRDefault="00EE6104" w:rsidP="00712F39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F39">
        <w:rPr>
          <w:rFonts w:ascii="Times New Roman" w:hAnsi="Times New Roman" w:cs="Times New Roman"/>
          <w:b/>
          <w:bCs/>
          <w:sz w:val="32"/>
          <w:szCs w:val="32"/>
        </w:rPr>
        <w:t xml:space="preserve">  САЗАНОВСКОГО  СЕЛЬСОВЕТА</w:t>
      </w:r>
    </w:p>
    <w:p w:rsidR="00EE6104" w:rsidRPr="00712F39" w:rsidRDefault="00EE6104" w:rsidP="00712F39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F39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 КУРСКОЙ ОБЛАСТИ</w:t>
      </w:r>
    </w:p>
    <w:p w:rsidR="00EE6104" w:rsidRPr="00712F39" w:rsidRDefault="00EE6104" w:rsidP="00712F39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6104" w:rsidRPr="00712F39" w:rsidRDefault="00EE6104" w:rsidP="00712F39">
      <w:pPr>
        <w:pStyle w:val="a7"/>
        <w:spacing w:after="0"/>
        <w:jc w:val="center"/>
        <w:rPr>
          <w:b/>
          <w:bCs/>
          <w:sz w:val="32"/>
          <w:szCs w:val="32"/>
        </w:rPr>
      </w:pPr>
      <w:r w:rsidRPr="00712F3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E6104" w:rsidRPr="00712F39" w:rsidRDefault="00EE6104" w:rsidP="00712F39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EE6104" w:rsidRPr="00712F39" w:rsidRDefault="00EE6104" w:rsidP="00712F39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712F39">
        <w:rPr>
          <w:rFonts w:ascii="Times New Roman" w:hAnsi="Times New Roman"/>
          <w:b/>
          <w:sz w:val="32"/>
          <w:szCs w:val="32"/>
        </w:rPr>
        <w:t>от «</w:t>
      </w:r>
      <w:r w:rsidR="000D28D3" w:rsidRPr="00712F39">
        <w:rPr>
          <w:rFonts w:ascii="Times New Roman" w:hAnsi="Times New Roman"/>
          <w:b/>
          <w:sz w:val="32"/>
          <w:szCs w:val="32"/>
        </w:rPr>
        <w:t>15</w:t>
      </w:r>
      <w:r w:rsidRPr="00712F39">
        <w:rPr>
          <w:rFonts w:ascii="Times New Roman" w:hAnsi="Times New Roman"/>
          <w:b/>
          <w:sz w:val="32"/>
          <w:szCs w:val="32"/>
        </w:rPr>
        <w:t xml:space="preserve">»  </w:t>
      </w:r>
      <w:r w:rsidR="000D28D3" w:rsidRPr="00712F39">
        <w:rPr>
          <w:rFonts w:ascii="Times New Roman" w:hAnsi="Times New Roman"/>
          <w:b/>
          <w:sz w:val="32"/>
          <w:szCs w:val="32"/>
        </w:rPr>
        <w:t>мая</w:t>
      </w:r>
      <w:r w:rsidRPr="00712F39">
        <w:rPr>
          <w:rFonts w:ascii="Times New Roman" w:hAnsi="Times New Roman"/>
          <w:b/>
          <w:sz w:val="32"/>
          <w:szCs w:val="32"/>
        </w:rPr>
        <w:t xml:space="preserve"> 2024 г.             </w:t>
      </w:r>
      <w:r w:rsidRPr="00712F39">
        <w:rPr>
          <w:rFonts w:ascii="Times New Roman" w:hAnsi="Times New Roman"/>
          <w:b/>
          <w:sz w:val="32"/>
          <w:szCs w:val="32"/>
        </w:rPr>
        <w:tab/>
      </w:r>
      <w:r w:rsidRPr="00712F39">
        <w:rPr>
          <w:rFonts w:ascii="Times New Roman" w:hAnsi="Times New Roman"/>
          <w:b/>
          <w:sz w:val="32"/>
          <w:szCs w:val="32"/>
        </w:rPr>
        <w:tab/>
      </w:r>
      <w:r w:rsidRPr="00712F39">
        <w:rPr>
          <w:rFonts w:ascii="Times New Roman" w:hAnsi="Times New Roman"/>
          <w:b/>
          <w:sz w:val="32"/>
          <w:szCs w:val="32"/>
        </w:rPr>
        <w:tab/>
      </w:r>
      <w:r w:rsidRPr="00712F39">
        <w:rPr>
          <w:rFonts w:ascii="Times New Roman" w:hAnsi="Times New Roman"/>
          <w:b/>
          <w:sz w:val="32"/>
          <w:szCs w:val="32"/>
        </w:rPr>
        <w:tab/>
      </w:r>
      <w:r w:rsidRPr="00712F39">
        <w:rPr>
          <w:rFonts w:ascii="Times New Roman" w:hAnsi="Times New Roman"/>
          <w:b/>
          <w:sz w:val="32"/>
          <w:szCs w:val="32"/>
        </w:rPr>
        <w:tab/>
      </w:r>
      <w:r w:rsidRPr="00712F39">
        <w:rPr>
          <w:rFonts w:ascii="Times New Roman" w:hAnsi="Times New Roman"/>
          <w:b/>
          <w:sz w:val="32"/>
          <w:szCs w:val="32"/>
        </w:rPr>
        <w:tab/>
        <w:t xml:space="preserve">      № </w:t>
      </w:r>
      <w:r w:rsidR="000D28D3" w:rsidRPr="00712F39">
        <w:rPr>
          <w:rFonts w:ascii="Times New Roman" w:hAnsi="Times New Roman"/>
          <w:b/>
          <w:sz w:val="32"/>
          <w:szCs w:val="32"/>
        </w:rPr>
        <w:t>20</w:t>
      </w:r>
    </w:p>
    <w:p w:rsidR="00EE6104" w:rsidRPr="00712F39" w:rsidRDefault="00EE6104" w:rsidP="00712F39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E6104" w:rsidRPr="00712F39" w:rsidRDefault="00EE6104" w:rsidP="00712F39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E6104" w:rsidRPr="00712F39" w:rsidRDefault="00EE6104" w:rsidP="00712F39">
      <w:pPr>
        <w:suppressAutoHyphens/>
        <w:jc w:val="center"/>
        <w:rPr>
          <w:b/>
          <w:sz w:val="32"/>
          <w:szCs w:val="32"/>
        </w:rPr>
      </w:pPr>
      <w:r w:rsidRPr="00712F39">
        <w:rPr>
          <w:b/>
          <w:sz w:val="32"/>
          <w:szCs w:val="32"/>
        </w:rPr>
        <w:t>Об утверждении Порядка формирования,</w:t>
      </w:r>
    </w:p>
    <w:p w:rsidR="00EE6104" w:rsidRPr="00712F39" w:rsidRDefault="00EE6104" w:rsidP="00712F39">
      <w:pPr>
        <w:suppressAutoHyphens/>
        <w:jc w:val="center"/>
        <w:rPr>
          <w:b/>
          <w:sz w:val="32"/>
          <w:szCs w:val="32"/>
        </w:rPr>
      </w:pPr>
      <w:r w:rsidRPr="00712F39">
        <w:rPr>
          <w:b/>
          <w:sz w:val="32"/>
          <w:szCs w:val="32"/>
        </w:rPr>
        <w:t>восполнения и использования бюджетных</w:t>
      </w:r>
    </w:p>
    <w:p w:rsidR="00EE6104" w:rsidRPr="00712F39" w:rsidRDefault="00EE6104" w:rsidP="00712F39">
      <w:pPr>
        <w:suppressAutoHyphens/>
        <w:jc w:val="center"/>
        <w:rPr>
          <w:b/>
          <w:sz w:val="32"/>
          <w:szCs w:val="32"/>
        </w:rPr>
      </w:pPr>
      <w:r w:rsidRPr="00712F39">
        <w:rPr>
          <w:b/>
          <w:sz w:val="32"/>
          <w:szCs w:val="32"/>
        </w:rPr>
        <w:t>ассигнований резервного фонда администрации</w:t>
      </w:r>
    </w:p>
    <w:p w:rsidR="00EE6104" w:rsidRPr="00712F39" w:rsidRDefault="00EE6104" w:rsidP="00712F39">
      <w:pPr>
        <w:suppressAutoHyphens/>
        <w:jc w:val="center"/>
        <w:rPr>
          <w:b/>
          <w:sz w:val="32"/>
          <w:szCs w:val="32"/>
        </w:rPr>
      </w:pPr>
      <w:proofErr w:type="spellStart"/>
      <w:r w:rsidRPr="00712F39">
        <w:rPr>
          <w:b/>
          <w:sz w:val="32"/>
          <w:szCs w:val="32"/>
        </w:rPr>
        <w:t>Сазановского</w:t>
      </w:r>
      <w:proofErr w:type="spellEnd"/>
      <w:r w:rsidRPr="00712F39">
        <w:rPr>
          <w:b/>
          <w:sz w:val="32"/>
          <w:szCs w:val="32"/>
        </w:rPr>
        <w:t xml:space="preserve"> сельсовета </w:t>
      </w:r>
      <w:proofErr w:type="spellStart"/>
      <w:r w:rsidRPr="00712F39">
        <w:rPr>
          <w:b/>
          <w:sz w:val="32"/>
          <w:szCs w:val="32"/>
        </w:rPr>
        <w:t>Пристенского</w:t>
      </w:r>
      <w:proofErr w:type="spellEnd"/>
      <w:r w:rsidRPr="00712F39">
        <w:rPr>
          <w:b/>
          <w:sz w:val="32"/>
          <w:szCs w:val="32"/>
        </w:rPr>
        <w:t xml:space="preserve"> района</w:t>
      </w:r>
    </w:p>
    <w:p w:rsidR="00EE6104" w:rsidRPr="00712F39" w:rsidRDefault="00EE6104" w:rsidP="00712F39">
      <w:pPr>
        <w:suppressAutoHyphens/>
        <w:jc w:val="center"/>
        <w:rPr>
          <w:b/>
          <w:sz w:val="32"/>
          <w:szCs w:val="32"/>
        </w:rPr>
      </w:pPr>
      <w:r w:rsidRPr="00712F39">
        <w:rPr>
          <w:b/>
          <w:sz w:val="32"/>
          <w:szCs w:val="32"/>
        </w:rPr>
        <w:t>Курской области</w:t>
      </w:r>
    </w:p>
    <w:p w:rsidR="00EE6104" w:rsidRPr="003E2EAD" w:rsidRDefault="00EE6104" w:rsidP="00712F39">
      <w:pPr>
        <w:suppressAutoHyphens/>
        <w:jc w:val="center"/>
        <w:rPr>
          <w:sz w:val="28"/>
          <w:szCs w:val="28"/>
        </w:rPr>
      </w:pPr>
    </w:p>
    <w:p w:rsidR="00EE6104" w:rsidRPr="00712F39" w:rsidRDefault="00EE6104" w:rsidP="00712F39">
      <w:pPr>
        <w:suppressAutoHyphens/>
        <w:ind w:firstLine="567"/>
        <w:jc w:val="both"/>
        <w:rPr>
          <w:sz w:val="32"/>
          <w:szCs w:val="32"/>
        </w:rPr>
      </w:pPr>
    </w:p>
    <w:p w:rsidR="00EE6104" w:rsidRPr="00712F39" w:rsidRDefault="00EE6104" w:rsidP="00EE6104">
      <w:pPr>
        <w:pStyle w:val="a7"/>
        <w:ind w:firstLine="709"/>
        <w:jc w:val="both"/>
        <w:rPr>
          <w:rFonts w:ascii="Times New Roman" w:eastAsia="Times New Roman CYR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В соответствии со статьей со статьей 81 Бюджетного кодекса Российской Федерации, </w:t>
      </w:r>
      <w:r w:rsidRPr="00712F39">
        <w:rPr>
          <w:rFonts w:ascii="Times New Roman" w:eastAsia="Times New Roman CYR" w:hAnsi="Times New Roman" w:cs="Times New Roman"/>
          <w:bCs/>
        </w:rPr>
        <w:t>в соответствии с Федераль</w:t>
      </w:r>
      <w:r w:rsidRPr="00712F39">
        <w:rPr>
          <w:rFonts w:ascii="Times New Roman" w:hAnsi="Times New Roman" w:cs="Times New Roman"/>
        </w:rPr>
        <w:t xml:space="preserve">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26 февраля 1997 г. № 31-ФЗ «О мобилизационной подготовке и мобилизации в Российской Федерации», </w:t>
      </w:r>
      <w:r w:rsidRPr="00712F39">
        <w:rPr>
          <w:rFonts w:ascii="Times New Roman" w:eastAsia="Times New Roman CYR" w:hAnsi="Times New Roman" w:cs="Times New Roman"/>
        </w:rPr>
        <w:t xml:space="preserve">с целью обеспечения защиты населения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</w:t>
      </w:r>
      <w:r w:rsidRPr="00712F39">
        <w:rPr>
          <w:rFonts w:ascii="Times New Roman" w:hAnsi="Times New Roman" w:cs="Times New Roman"/>
        </w:rPr>
        <w:t>объектах</w:t>
      </w:r>
      <w:r w:rsidRPr="00712F39">
        <w:rPr>
          <w:rFonts w:ascii="Times New Roman" w:eastAsia="Times New Roman CYR" w:hAnsi="Times New Roman" w:cs="Times New Roman"/>
        </w:rPr>
        <w:t>, обеспечение пожарной безопасности и безопасности людей</w:t>
      </w:r>
      <w:r w:rsidRPr="00712F39">
        <w:rPr>
          <w:rFonts w:ascii="Times New Roman" w:hAnsi="Times New Roman" w:cs="Times New Roman"/>
        </w:rPr>
        <w:t xml:space="preserve">, организации и обеспечения мобилизационной подготовки и </w:t>
      </w:r>
      <w:r w:rsidRPr="00712F39">
        <w:rPr>
          <w:rFonts w:ascii="Times New Roman" w:eastAsia="Times New Roman CYR" w:hAnsi="Times New Roman" w:cs="Times New Roman"/>
        </w:rPr>
        <w:t xml:space="preserve">мобилизации на территории </w:t>
      </w:r>
      <w:proofErr w:type="spellStart"/>
      <w:r w:rsidRPr="00712F39">
        <w:rPr>
          <w:rFonts w:ascii="Times New Roman" w:eastAsia="Times New Roman CYR" w:hAnsi="Times New Roman" w:cs="Times New Roman"/>
        </w:rPr>
        <w:t>Сазановского</w:t>
      </w:r>
      <w:proofErr w:type="spellEnd"/>
      <w:r w:rsidRPr="00712F39">
        <w:rPr>
          <w:rFonts w:ascii="Times New Roman" w:eastAsia="Times New Roman CYR" w:hAnsi="Times New Roman" w:cs="Times New Roman"/>
        </w:rPr>
        <w:t xml:space="preserve"> сельсовета </w:t>
      </w:r>
      <w:proofErr w:type="spellStart"/>
      <w:r w:rsidRPr="00712F39">
        <w:rPr>
          <w:rFonts w:ascii="Times New Roman" w:eastAsia="Times New Roman CYR" w:hAnsi="Times New Roman" w:cs="Times New Roman"/>
        </w:rPr>
        <w:t>Пристенского</w:t>
      </w:r>
      <w:proofErr w:type="spellEnd"/>
      <w:r w:rsidRPr="00712F39">
        <w:rPr>
          <w:rFonts w:ascii="Times New Roman" w:eastAsia="Times New Roman CYR" w:hAnsi="Times New Roman" w:cs="Times New Roman"/>
        </w:rPr>
        <w:t xml:space="preserve"> района Курской области, Администрация </w:t>
      </w:r>
      <w:proofErr w:type="spellStart"/>
      <w:r w:rsidRPr="00712F39">
        <w:rPr>
          <w:rFonts w:ascii="Times New Roman" w:eastAsia="Times New Roman CYR" w:hAnsi="Times New Roman" w:cs="Times New Roman"/>
        </w:rPr>
        <w:t>Сазановского</w:t>
      </w:r>
      <w:proofErr w:type="spellEnd"/>
      <w:r w:rsidRPr="00712F39">
        <w:rPr>
          <w:rFonts w:ascii="Times New Roman" w:eastAsia="Times New Roman CYR" w:hAnsi="Times New Roman" w:cs="Times New Roman"/>
        </w:rPr>
        <w:t xml:space="preserve"> сельсовета </w:t>
      </w:r>
      <w:proofErr w:type="spellStart"/>
      <w:r w:rsidRPr="00712F39">
        <w:rPr>
          <w:rFonts w:ascii="Times New Roman" w:eastAsia="Times New Roman CYR" w:hAnsi="Times New Roman" w:cs="Times New Roman"/>
        </w:rPr>
        <w:t>Пристенского</w:t>
      </w:r>
      <w:proofErr w:type="spellEnd"/>
      <w:r w:rsidRPr="00712F39">
        <w:rPr>
          <w:rFonts w:ascii="Times New Roman" w:eastAsia="Times New Roman CYR" w:hAnsi="Times New Roman" w:cs="Times New Roman"/>
        </w:rPr>
        <w:t xml:space="preserve"> района Курской области, ПОСТАНОВЛЯЕТ:</w:t>
      </w:r>
    </w:p>
    <w:p w:rsidR="00EE6104" w:rsidRPr="00712F39" w:rsidRDefault="00EE6104" w:rsidP="00EE6104">
      <w:pPr>
        <w:pStyle w:val="a7"/>
        <w:ind w:firstLine="553"/>
        <w:jc w:val="center"/>
        <w:rPr>
          <w:rFonts w:ascii="Times New Roman" w:eastAsia="Times New Roman CYR" w:hAnsi="Times New Roman" w:cs="Times New Roman"/>
          <w:b/>
        </w:rPr>
      </w:pPr>
    </w:p>
    <w:p w:rsidR="00EE6104" w:rsidRPr="00712F39" w:rsidRDefault="00EE6104" w:rsidP="00EE6104">
      <w:pPr>
        <w:suppressAutoHyphens/>
        <w:ind w:firstLine="553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1. Утвердить Порядок формирования,  восполнения и использования бюджетных ассигнований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 Курской области согласно приложения 1 к настоящему постановлению.</w:t>
      </w:r>
    </w:p>
    <w:p w:rsidR="00EE6104" w:rsidRPr="00712F39" w:rsidRDefault="00EE6104" w:rsidP="00EE610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2. Утвердить Перечень 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 Курской области для частичного покрытия расходов по ликвидации последствий чрезвычайных ситуаций и стихийных бедствий (приложение 2).</w:t>
      </w:r>
    </w:p>
    <w:p w:rsidR="00EE6104" w:rsidRPr="00712F39" w:rsidRDefault="00EE6104" w:rsidP="00EE610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 Курской области от 06.03.2017 № 11а «Об утверждении Порядка  использования бюджетных ассигнований резервного 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 Курской области».</w:t>
      </w:r>
    </w:p>
    <w:p w:rsidR="00EE6104" w:rsidRPr="00712F39" w:rsidRDefault="00EE6104" w:rsidP="00EE6104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712F39">
        <w:rPr>
          <w:sz w:val="24"/>
          <w:szCs w:val="24"/>
        </w:rPr>
        <w:t xml:space="preserve">4. Настоящее постановление опубликовать в средствах массовой информации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в информационно-телекоммуникационной сети «Интернет»</w:t>
      </w:r>
      <w:r w:rsidRPr="00712F39">
        <w:rPr>
          <w:sz w:val="24"/>
          <w:szCs w:val="24"/>
          <w:lang w:eastAsia="en-US"/>
        </w:rPr>
        <w:t>.</w:t>
      </w:r>
    </w:p>
    <w:p w:rsidR="00EE6104" w:rsidRPr="00712F39" w:rsidRDefault="00EE6104" w:rsidP="00EE6104">
      <w:pPr>
        <w:tabs>
          <w:tab w:val="left" w:pos="1134"/>
        </w:tabs>
        <w:ind w:firstLine="709"/>
        <w:jc w:val="both"/>
        <w:rPr>
          <w:sz w:val="24"/>
          <w:szCs w:val="24"/>
          <w:lang w:eastAsia="en-US"/>
        </w:rPr>
      </w:pPr>
      <w:r w:rsidRPr="00712F39">
        <w:rPr>
          <w:sz w:val="24"/>
          <w:szCs w:val="24"/>
          <w:lang w:eastAsia="en-US"/>
        </w:rPr>
        <w:t>5. Настоящее постановление вступает в силу со дня официального опубликования.</w:t>
      </w:r>
    </w:p>
    <w:p w:rsidR="00EE6104" w:rsidRPr="00712F39" w:rsidRDefault="00EE6104" w:rsidP="00EE6104">
      <w:pPr>
        <w:suppressAutoHyphens/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6. Контроль за исполнением постановления </w:t>
      </w:r>
      <w:r w:rsidR="000D28D3" w:rsidRPr="00712F39">
        <w:rPr>
          <w:sz w:val="24"/>
          <w:szCs w:val="24"/>
        </w:rPr>
        <w:t>оставляю за собой</w:t>
      </w:r>
    </w:p>
    <w:p w:rsidR="00EE6104" w:rsidRPr="00712F39" w:rsidRDefault="00EE6104" w:rsidP="00EE6104">
      <w:pPr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Глава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</w:p>
    <w:p w:rsidR="00EE6104" w:rsidRPr="00712F39" w:rsidRDefault="00EE6104" w:rsidP="00EE6104">
      <w:pPr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         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="000D28D3" w:rsidRPr="00712F39">
        <w:rPr>
          <w:sz w:val="24"/>
          <w:szCs w:val="24"/>
        </w:rPr>
        <w:t xml:space="preserve">        Дубинина Ю.Н.</w:t>
      </w:r>
    </w:p>
    <w:p w:rsidR="00EE6104" w:rsidRPr="00712F39" w:rsidRDefault="00EE6104" w:rsidP="00EE6104">
      <w:pPr>
        <w:jc w:val="both"/>
        <w:outlineLvl w:val="1"/>
        <w:rPr>
          <w:rFonts w:eastAsia="Courier New"/>
          <w:b/>
          <w:bCs/>
          <w:iCs/>
          <w:sz w:val="32"/>
          <w:szCs w:val="32"/>
        </w:rPr>
        <w:sectPr w:rsidR="00EE6104" w:rsidRPr="00712F39" w:rsidSect="00EE6104">
          <w:pgSz w:w="11906" w:h="16838"/>
          <w:pgMar w:top="964" w:right="567" w:bottom="680" w:left="1701" w:header="709" w:footer="709" w:gutter="0"/>
          <w:pgNumType w:start="1"/>
          <w:cols w:space="720"/>
          <w:titlePg/>
          <w:docGrid w:linePitch="326"/>
        </w:sectPr>
      </w:pP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lastRenderedPageBreak/>
        <w:t xml:space="preserve">Приложение 1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к постановлению </w:t>
      </w:r>
      <w:r w:rsidRPr="00712F39">
        <w:rPr>
          <w:rFonts w:eastAsia="Times New Roman CYR"/>
          <w:sz w:val="24"/>
          <w:szCs w:val="24"/>
        </w:rPr>
        <w:t>Администрации</w:t>
      </w:r>
      <w:r w:rsidRPr="00712F39">
        <w:rPr>
          <w:sz w:val="24"/>
          <w:szCs w:val="24"/>
        </w:rPr>
        <w:t xml:space="preserve">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</w:p>
    <w:p w:rsidR="00EE6104" w:rsidRPr="00712F39" w:rsidRDefault="00EE6104" w:rsidP="00EE6104">
      <w:pPr>
        <w:jc w:val="right"/>
        <w:rPr>
          <w:rFonts w:eastAsia="Times New Roman CYR"/>
          <w:sz w:val="24"/>
          <w:szCs w:val="24"/>
        </w:rPr>
      </w:pPr>
      <w:r w:rsidRPr="00712F39">
        <w:rPr>
          <w:sz w:val="24"/>
          <w:szCs w:val="24"/>
        </w:rPr>
        <w:t>от «</w:t>
      </w:r>
      <w:r w:rsidR="000D28D3" w:rsidRPr="00712F39">
        <w:rPr>
          <w:sz w:val="24"/>
          <w:szCs w:val="24"/>
        </w:rPr>
        <w:t>15</w:t>
      </w:r>
      <w:r w:rsidRPr="00712F39">
        <w:rPr>
          <w:sz w:val="24"/>
          <w:szCs w:val="24"/>
        </w:rPr>
        <w:t>»</w:t>
      </w:r>
      <w:r w:rsidR="000D28D3" w:rsidRPr="00712F39">
        <w:rPr>
          <w:sz w:val="24"/>
          <w:szCs w:val="24"/>
        </w:rPr>
        <w:t>мая</w:t>
      </w:r>
      <w:r w:rsidRPr="00712F39">
        <w:rPr>
          <w:sz w:val="24"/>
          <w:szCs w:val="24"/>
        </w:rPr>
        <w:t xml:space="preserve">2024 г.  № </w:t>
      </w:r>
      <w:r w:rsidR="000D28D3" w:rsidRPr="00712F39">
        <w:rPr>
          <w:sz w:val="24"/>
          <w:szCs w:val="24"/>
        </w:rPr>
        <w:t>20</w:t>
      </w: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</w:p>
    <w:p w:rsidR="00EE6104" w:rsidRPr="00712F39" w:rsidRDefault="00EE6104" w:rsidP="00EE6104">
      <w:pPr>
        <w:jc w:val="center"/>
        <w:rPr>
          <w:b/>
          <w:sz w:val="24"/>
          <w:szCs w:val="24"/>
        </w:rPr>
      </w:pPr>
      <w:r w:rsidRPr="00712F39">
        <w:rPr>
          <w:b/>
          <w:sz w:val="24"/>
          <w:szCs w:val="24"/>
        </w:rPr>
        <w:t xml:space="preserve">Порядок </w:t>
      </w: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  <w:r w:rsidRPr="00712F39">
        <w:rPr>
          <w:b/>
          <w:sz w:val="24"/>
          <w:szCs w:val="24"/>
        </w:rPr>
        <w:t xml:space="preserve">формирования,  восполнения и использования бюджетных ассигнований резервного фонда администрации  </w:t>
      </w:r>
      <w:proofErr w:type="spellStart"/>
      <w:r w:rsidRPr="00712F39">
        <w:rPr>
          <w:b/>
          <w:sz w:val="24"/>
          <w:szCs w:val="24"/>
        </w:rPr>
        <w:t>Сазановского</w:t>
      </w:r>
      <w:proofErr w:type="spellEnd"/>
      <w:r w:rsidRPr="00712F39">
        <w:rPr>
          <w:b/>
          <w:sz w:val="24"/>
          <w:szCs w:val="24"/>
        </w:rPr>
        <w:t xml:space="preserve"> сельсовета </w:t>
      </w:r>
      <w:proofErr w:type="spellStart"/>
      <w:r w:rsidRPr="00712F39">
        <w:rPr>
          <w:b/>
          <w:sz w:val="24"/>
          <w:szCs w:val="24"/>
        </w:rPr>
        <w:t>Пристенского</w:t>
      </w:r>
      <w:proofErr w:type="spellEnd"/>
      <w:r w:rsidRPr="00712F39">
        <w:rPr>
          <w:b/>
          <w:sz w:val="24"/>
          <w:szCs w:val="24"/>
        </w:rPr>
        <w:t xml:space="preserve"> района Курской области</w:t>
      </w: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</w:p>
    <w:p w:rsidR="00EE6104" w:rsidRPr="00712F39" w:rsidRDefault="00EE6104" w:rsidP="00EE6104">
      <w:pPr>
        <w:jc w:val="center"/>
        <w:rPr>
          <w:rFonts w:eastAsia="Times New Roman CYR"/>
          <w:b/>
          <w:bCs/>
          <w:sz w:val="24"/>
          <w:szCs w:val="24"/>
        </w:rPr>
      </w:pPr>
      <w:r w:rsidRPr="00712F39">
        <w:rPr>
          <w:rFonts w:eastAsia="Times New Roman CYR"/>
          <w:b/>
          <w:bCs/>
          <w:sz w:val="24"/>
          <w:szCs w:val="24"/>
        </w:rPr>
        <w:t>1. Общие положения</w:t>
      </w:r>
    </w:p>
    <w:p w:rsidR="00EE6104" w:rsidRPr="00712F39" w:rsidRDefault="00EE6104" w:rsidP="00EE6104">
      <w:pPr>
        <w:jc w:val="both"/>
        <w:rPr>
          <w:rFonts w:eastAsia="Times New Roman CYR"/>
          <w:sz w:val="24"/>
          <w:szCs w:val="24"/>
        </w:rPr>
      </w:pPr>
    </w:p>
    <w:p w:rsidR="00EE6104" w:rsidRPr="00712F39" w:rsidRDefault="00EE6104" w:rsidP="00EE6104">
      <w:pPr>
        <w:pStyle w:val="ac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 CYR" w:hAnsi="Times New Roman" w:cs="Times New Roman"/>
        </w:rPr>
      </w:pPr>
      <w:r w:rsidRPr="00712F39">
        <w:rPr>
          <w:rFonts w:ascii="Times New Roman" w:eastAsia="Times New Roman CYR" w:hAnsi="Times New Roman" w:cs="Times New Roman"/>
        </w:rPr>
        <w:t xml:space="preserve">Настоящее Положение </w:t>
      </w:r>
      <w:r w:rsidRPr="00712F39">
        <w:rPr>
          <w:rFonts w:ascii="Times New Roman" w:hAnsi="Times New Roman" w:cs="Times New Roman"/>
        </w:rPr>
        <w:t>формирования, восполнения</w:t>
      </w:r>
      <w:r w:rsidRPr="00712F39">
        <w:rPr>
          <w:rFonts w:ascii="Times New Roman" w:hAnsi="Times New Roman" w:cs="Times New Roman"/>
          <w:kern w:val="32"/>
        </w:rPr>
        <w:t> </w:t>
      </w:r>
      <w:r w:rsidRPr="00712F39">
        <w:rPr>
          <w:rFonts w:ascii="Times New Roman" w:hAnsi="Times New Roman" w:cs="Times New Roman"/>
        </w:rPr>
        <w:t xml:space="preserve">и использования бюджетных ассигнований резервного фонда администрации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 (далее – Положение, резервный фонд) разработано в соответствии со статьей 81 Бюджетного кодекса Российской Федерации, пунктом 8 части 1 статьи 14 </w:t>
      </w:r>
      <w:r w:rsidRPr="00712F39">
        <w:rPr>
          <w:rFonts w:ascii="Times New Roman" w:eastAsia="Times New Roman CYR" w:hAnsi="Times New Roman" w:cs="Times New Roman"/>
        </w:rPr>
        <w:t>Федерального закона Российской Федерации о</w:t>
      </w:r>
      <w:r w:rsidRPr="00712F39">
        <w:rPr>
          <w:rFonts w:ascii="Times New Roman" w:hAnsi="Times New Roman" w:cs="Times New Roman"/>
        </w:rPr>
        <w:t xml:space="preserve">т 6 октября 2003 г.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26 февраля 1997 г. № 31-ФЗ «О мобилизационной подготовке и </w:t>
      </w:r>
      <w:r w:rsidRPr="00712F39">
        <w:rPr>
          <w:rFonts w:ascii="Times New Roman" w:eastAsia="Times New Roman CYR" w:hAnsi="Times New Roman" w:cs="Times New Roman"/>
        </w:rPr>
        <w:t>мобилизации в Российской Федерации».</w:t>
      </w:r>
    </w:p>
    <w:p w:rsidR="00EE6104" w:rsidRPr="00712F39" w:rsidRDefault="00EE6104" w:rsidP="00EE6104">
      <w:pPr>
        <w:pStyle w:val="ac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 CYR" w:hAnsi="Times New Roman" w:cs="Times New Roman"/>
        </w:rPr>
      </w:pPr>
      <w:r w:rsidRPr="00712F39">
        <w:rPr>
          <w:rFonts w:ascii="Times New Roman" w:eastAsia="Times New Roman CYR" w:hAnsi="Times New Roman" w:cs="Times New Roman"/>
        </w:rPr>
        <w:t xml:space="preserve"> Настоящее Положение определяет порядок </w:t>
      </w:r>
      <w:r w:rsidRPr="00712F39">
        <w:rPr>
          <w:rFonts w:ascii="Times New Roman" w:hAnsi="Times New Roman" w:cs="Times New Roman"/>
        </w:rPr>
        <w:t>формирования, восполнения</w:t>
      </w:r>
      <w:r w:rsidRPr="00712F39">
        <w:rPr>
          <w:rFonts w:ascii="Times New Roman" w:hAnsi="Times New Roman" w:cs="Times New Roman"/>
          <w:kern w:val="32"/>
        </w:rPr>
        <w:t> </w:t>
      </w:r>
      <w:r w:rsidRPr="00712F39">
        <w:rPr>
          <w:rFonts w:ascii="Times New Roman" w:hAnsi="Times New Roman" w:cs="Times New Roman"/>
        </w:rPr>
        <w:t>и использования бюджетных ассигнований резервного фонда</w:t>
      </w:r>
      <w:r w:rsidRPr="00712F39">
        <w:rPr>
          <w:rFonts w:ascii="Times New Roman" w:eastAsia="Times New Roman CYR" w:hAnsi="Times New Roman" w:cs="Times New Roman"/>
        </w:rPr>
        <w:t xml:space="preserve">, цели, на которые они выделяются, порядок принятия решения о выделении средств из резервного фонда и основания для их выделения, осуществление контроля за целевым использованием средств резервного фонда администрации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  <w:r w:rsidRPr="00712F39">
        <w:rPr>
          <w:rFonts w:ascii="Times New Roman" w:eastAsia="Times New Roman CYR" w:hAnsi="Times New Roman" w:cs="Times New Roman"/>
        </w:rPr>
        <w:t>.</w:t>
      </w:r>
    </w:p>
    <w:p w:rsidR="00EE6104" w:rsidRPr="00712F39" w:rsidRDefault="00EE6104" w:rsidP="00EE6104">
      <w:pPr>
        <w:pStyle w:val="ac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712F39">
        <w:rPr>
          <w:rFonts w:ascii="Times New Roman" w:eastAsia="Times New Roman CYR" w:hAnsi="Times New Roman" w:cs="Times New Roman"/>
        </w:rPr>
        <w:t xml:space="preserve"> Резервный фонд формируется в составе бюджета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  <w:r w:rsidRPr="00712F39">
        <w:rPr>
          <w:rFonts w:ascii="Times New Roman" w:eastAsia="Times New Roman CYR" w:hAnsi="Times New Roman" w:cs="Times New Roman"/>
        </w:rPr>
        <w:t xml:space="preserve"> (далее – бюджет поселения) для финансового</w:t>
      </w:r>
      <w:r w:rsidRPr="00712F39">
        <w:rPr>
          <w:rFonts w:ascii="Times New Roman" w:hAnsi="Times New Roman" w:cs="Times New Roman"/>
        </w:rPr>
        <w:t xml:space="preserve"> обеспечения непредвиденных расходов,</w:t>
      </w:r>
      <w:r w:rsidRPr="00712F39">
        <w:rPr>
          <w:rFonts w:ascii="Times New Roman" w:eastAsia="Times New Roman CYR" w:hAnsi="Times New Roman" w:cs="Times New Roman"/>
        </w:rPr>
        <w:t xml:space="preserve"> в том числе в связи с угрозой чрезвычайных ситуаций, а также мероприятий, связанных с предупреждением и ликвидацией чрезвычайных ситуаций природного и техногенного характера (далее - чрезвычайные ситуации) локального и муниципального характера, а также более масштабного характера, если последние затронули территорию </w:t>
      </w:r>
      <w:proofErr w:type="spellStart"/>
      <w:r w:rsidRPr="00712F39">
        <w:rPr>
          <w:rFonts w:ascii="Times New Roman" w:eastAsia="Times New Roman CYR" w:hAnsi="Times New Roman" w:cs="Times New Roman"/>
          <w:bCs/>
        </w:rPr>
        <w:t>Сазановского</w:t>
      </w:r>
      <w:proofErr w:type="spellEnd"/>
      <w:r w:rsidRPr="00712F39">
        <w:rPr>
          <w:rFonts w:ascii="Times New Roman" w:eastAsia="Times New Roman CYR" w:hAnsi="Times New Roman" w:cs="Times New Roman"/>
          <w:bCs/>
        </w:rPr>
        <w:t xml:space="preserve"> сельсовета</w:t>
      </w:r>
      <w:r w:rsidRPr="00712F39">
        <w:rPr>
          <w:rFonts w:ascii="Times New Roman" w:hAnsi="Times New Roman" w:cs="Times New Roman"/>
        </w:rPr>
        <w:t xml:space="preserve">, включая мероприятия по мобилизационной подготовке экономики </w:t>
      </w:r>
      <w:proofErr w:type="spellStart"/>
      <w:r w:rsidRPr="00712F39">
        <w:rPr>
          <w:rFonts w:ascii="Times New Roman" w:eastAsia="Times New Roman CYR" w:hAnsi="Times New Roman" w:cs="Times New Roman"/>
          <w:bCs/>
        </w:rPr>
        <w:t>Сазановского</w:t>
      </w:r>
      <w:proofErr w:type="spellEnd"/>
      <w:r w:rsidRPr="00712F39">
        <w:rPr>
          <w:rFonts w:ascii="Times New Roman" w:eastAsia="Times New Roman CYR" w:hAnsi="Times New Roman" w:cs="Times New Roman"/>
          <w:bCs/>
        </w:rPr>
        <w:t xml:space="preserve"> сельсовета</w:t>
      </w:r>
      <w:r w:rsidRPr="00712F39">
        <w:rPr>
          <w:rFonts w:ascii="Times New Roman" w:hAnsi="Times New Roman" w:cs="Times New Roman"/>
        </w:rPr>
        <w:t xml:space="preserve"> и при объявлении мобилизации на территории Российской Федерации. </w:t>
      </w:r>
    </w:p>
    <w:p w:rsidR="00EE6104" w:rsidRPr="00712F39" w:rsidRDefault="00EE6104" w:rsidP="00EE6104">
      <w:pPr>
        <w:pStyle w:val="a5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12F39">
        <w:rPr>
          <w:rFonts w:ascii="Times New Roman" w:eastAsia="Times New Roman" w:hAnsi="Times New Roman"/>
          <w:sz w:val="24"/>
          <w:szCs w:val="24"/>
        </w:rPr>
        <w:t>К непредвиденным расходам относятся расходы, которые не могли быть предусмотрены при утверждении бюджета поселения на текущий финансовый год, и выделение средств на такие расходы не может быть отложено до внесения изменений в решение Собрания депутатов</w:t>
      </w:r>
      <w:r w:rsidRPr="00712F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F39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sz w:val="24"/>
          <w:szCs w:val="24"/>
        </w:rPr>
        <w:t xml:space="preserve"> сельсовета</w:t>
      </w:r>
      <w:r w:rsidRPr="00712F39">
        <w:rPr>
          <w:rFonts w:ascii="Times New Roman" w:eastAsia="Times New Roman" w:hAnsi="Times New Roman"/>
          <w:sz w:val="24"/>
          <w:szCs w:val="24"/>
        </w:rPr>
        <w:t xml:space="preserve"> (далее – Собрание депутатов) о бюджете поселения на текущий финансовый год, либо утверждения бюджета поселения на следующий год.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b/>
          <w:sz w:val="24"/>
          <w:szCs w:val="24"/>
        </w:rPr>
      </w:pPr>
      <w:r w:rsidRPr="00712F39">
        <w:rPr>
          <w:b/>
          <w:sz w:val="24"/>
          <w:szCs w:val="24"/>
        </w:rPr>
        <w:t>2. Термины и определения</w:t>
      </w:r>
    </w:p>
    <w:p w:rsidR="00EE6104" w:rsidRPr="00712F39" w:rsidRDefault="00EE6104" w:rsidP="00EE6104">
      <w:pPr>
        <w:ind w:firstLine="709"/>
        <w:jc w:val="center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Для целей настоящего положения используются следующие понятия: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а) 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предметы для хранения и приготовления пищи - холодильник, газовая плита (электроплита) и шкаф для посуды;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предметы мебели для приема пищи - стол и стул (табурет);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предметы мебели для сна - кровать (диван);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предметы средств информирования граждан - телевизор (радио),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б) неотложные аварийно-восстановительные работы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в) мобилизация – это комплекс мероприятий по переводу экономики муниципального образования, органов местного самоуправления и организаций на работу в условиях военного времени;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г) мобилизационная подготовка – комплекс мероприятий, проводимых в мирное время, по заблаговременной подготовке экономики муниципального образования, подготовке органов местного самоуправления и организаций к обеспечению защиты государства от вооруженного нападения и удовлетворению потребностей государства и нужд населения в военное время;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д</w:t>
      </w:r>
      <w:proofErr w:type="spellEnd"/>
      <w:r w:rsidRPr="00712F39">
        <w:rPr>
          <w:sz w:val="24"/>
          <w:szCs w:val="24"/>
        </w:rPr>
        <w:t>) военно-транспортная обязанность органов местного самоуправления – участие в обеспечении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Федерации.</w:t>
      </w:r>
    </w:p>
    <w:p w:rsidR="00EE6104" w:rsidRPr="00712F39" w:rsidRDefault="00EE6104" w:rsidP="00EE6104">
      <w:pPr>
        <w:pStyle w:val="s5"/>
        <w:shd w:val="clear" w:color="auto" w:fill="FFFFFF"/>
        <w:spacing w:before="0" w:beforeAutospacing="0" w:after="0" w:afterAutospacing="0"/>
        <w:ind w:left="435"/>
        <w:jc w:val="both"/>
      </w:pPr>
    </w:p>
    <w:p w:rsidR="00EE6104" w:rsidRPr="00712F39" w:rsidRDefault="00EE6104" w:rsidP="00EE6104">
      <w:pPr>
        <w:pStyle w:val="s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12F39">
        <w:rPr>
          <w:b/>
        </w:rPr>
        <w:t xml:space="preserve">3. Порядок формирования и восполнения резервного фонда администрации </w:t>
      </w:r>
      <w:proofErr w:type="spellStart"/>
      <w:r w:rsidRPr="00712F39">
        <w:rPr>
          <w:b/>
        </w:rPr>
        <w:t>Сазановского</w:t>
      </w:r>
      <w:proofErr w:type="spellEnd"/>
      <w:r w:rsidRPr="00712F39">
        <w:rPr>
          <w:b/>
        </w:rPr>
        <w:t xml:space="preserve"> сельсовета</w:t>
      </w:r>
    </w:p>
    <w:p w:rsidR="00EE6104" w:rsidRPr="00712F39" w:rsidRDefault="00EE6104" w:rsidP="00EE6104">
      <w:pPr>
        <w:pStyle w:val="s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>3.1. Размер резервного фонда устанавливается Решением Собрания депутатов о бюджете поселения на очередной финансовый год и плановый период (далее – Решение о бюджете).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 xml:space="preserve">3.2. Средства резервного фонда администрации </w:t>
      </w:r>
      <w:proofErr w:type="spellStart"/>
      <w:r w:rsidRPr="00712F39">
        <w:t>Сазановского</w:t>
      </w:r>
      <w:proofErr w:type="spellEnd"/>
      <w:r w:rsidRPr="00712F39">
        <w:t xml:space="preserve"> сельсовета предусматриваются отдельной строкой в расходной части бюджета поселения в соответствии с действующей бюджетной классификацией Российской Федерации.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 xml:space="preserve">3.3. Восполнение бюджетных ассигнований резервного фонда администрации </w:t>
      </w:r>
      <w:proofErr w:type="spellStart"/>
      <w:r w:rsidRPr="00712F39">
        <w:t>Сазановского</w:t>
      </w:r>
      <w:proofErr w:type="spellEnd"/>
      <w:r w:rsidRPr="00712F39">
        <w:t xml:space="preserve"> сельсовета осуществляется на основании Решения Собрания депутатов о внесении изменений дополнений в бюджет поселения в течение года.</w:t>
      </w:r>
    </w:p>
    <w:p w:rsidR="00EE6104" w:rsidRPr="00712F39" w:rsidRDefault="00EE6104" w:rsidP="00EE6104">
      <w:pPr>
        <w:ind w:firstLine="708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3.4. Резервы 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администрацией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сельсовета.</w:t>
      </w:r>
    </w:p>
    <w:p w:rsidR="00EE6104" w:rsidRPr="00712F39" w:rsidRDefault="00EE6104" w:rsidP="00EE6104">
      <w:pPr>
        <w:ind w:firstLine="708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3.5. Порядок создания и использования указанных в подпункте 3.4 пункта 3 настоящего Положения резервов (резервных фондов) и порядок восполнения использованных средств этих резервов определяются администрацией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3.6. Указанные в подпункте 3.4 пункта 3 настоящего Положения резервы финансовых и материальных ресурсов,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 пункте 3.5 пункта 3 настоящего Положения.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b/>
          <w:sz w:val="24"/>
          <w:szCs w:val="24"/>
        </w:rPr>
      </w:pPr>
      <w:r w:rsidRPr="00712F39">
        <w:rPr>
          <w:b/>
          <w:sz w:val="24"/>
          <w:szCs w:val="24"/>
        </w:rPr>
        <w:t>4. Направление и цели расходования средств резервного фонда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Расходование бюджетных ассигнований резервного фонда осуществляется по следующим основным направлениям: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4.1. Финансирование мероприятий для частичного покрытия расходов на ликвидацию последствий чрезвычайных ситуаций и стихийных бедствий на территории </w:t>
      </w:r>
      <w:proofErr w:type="spellStart"/>
      <w:r w:rsidRPr="00712F39">
        <w:rPr>
          <w:rFonts w:eastAsia="Times New Roman CYR"/>
          <w:bCs/>
          <w:sz w:val="24"/>
          <w:szCs w:val="24"/>
        </w:rPr>
        <w:t>Сазановского</w:t>
      </w:r>
      <w:proofErr w:type="spellEnd"/>
      <w:r w:rsidRPr="00712F39">
        <w:rPr>
          <w:rFonts w:eastAsia="Times New Roman CYR"/>
          <w:bCs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>, в том числе расходов: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а) на проведение аварийно-спасательных работ в зонах чрезвычайных ситуаций и стихийных бедствий;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б)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бедствия;</w:t>
      </w:r>
    </w:p>
    <w:p w:rsidR="00EE6104" w:rsidRPr="00712F39" w:rsidRDefault="00213E9D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в</w:t>
      </w:r>
      <w:r w:rsidR="00EE6104" w:rsidRPr="00712F39">
        <w:rPr>
          <w:sz w:val="24"/>
          <w:szCs w:val="24"/>
        </w:rPr>
        <w:t>) оказание единовременной материальной помощи гражданам, пострадавшим от чрезвычайных ситуаций, в размере</w:t>
      </w:r>
      <w:r w:rsidR="00EE6104" w:rsidRPr="00712F39">
        <w:rPr>
          <w:sz w:val="24"/>
          <w:szCs w:val="24"/>
          <w:u w:val="single"/>
        </w:rPr>
        <w:t xml:space="preserve"> 10,0</w:t>
      </w:r>
      <w:r w:rsidR="00EE6104" w:rsidRPr="00712F39">
        <w:rPr>
          <w:sz w:val="24"/>
          <w:szCs w:val="24"/>
        </w:rPr>
        <w:t xml:space="preserve"> тысяч рублей на человека;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</w:t>
      </w:r>
      <w:r w:rsidR="000D28D3" w:rsidRPr="00712F39">
        <w:rPr>
          <w:sz w:val="24"/>
          <w:szCs w:val="24"/>
        </w:rPr>
        <w:t>2</w:t>
      </w:r>
      <w:r w:rsidRPr="00712F39">
        <w:rPr>
          <w:sz w:val="24"/>
          <w:szCs w:val="24"/>
        </w:rPr>
        <w:t>. Выделение бюджетных ассигнований из резервного фонда на финансовое обеспечение мероприятий, предусмотренных подпунктом «</w:t>
      </w:r>
      <w:r w:rsidR="00213E9D" w:rsidRPr="00712F39">
        <w:rPr>
          <w:sz w:val="24"/>
          <w:szCs w:val="24"/>
        </w:rPr>
        <w:t>в</w:t>
      </w:r>
      <w:r w:rsidRPr="00712F39">
        <w:rPr>
          <w:sz w:val="24"/>
          <w:szCs w:val="24"/>
        </w:rPr>
        <w:t>» пункта 4.1. настоящего Положения,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</w:t>
      </w:r>
      <w:r w:rsidR="00213E9D" w:rsidRPr="00712F39">
        <w:rPr>
          <w:sz w:val="24"/>
          <w:szCs w:val="24"/>
        </w:rPr>
        <w:t>3</w:t>
      </w:r>
      <w:r w:rsidRPr="00712F39">
        <w:rPr>
          <w:sz w:val="24"/>
          <w:szCs w:val="24"/>
        </w:rPr>
        <w:t>. Критериями утраты имущества первой необходимости являются: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а) 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б) 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4.6. Использование бюджетных ассигнований резервного фонда на цели, не предусмотренные настоящим Положением, не допускается.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b/>
          <w:sz w:val="24"/>
          <w:szCs w:val="24"/>
        </w:rPr>
      </w:pPr>
      <w:r w:rsidRPr="00712F39">
        <w:rPr>
          <w:b/>
          <w:sz w:val="24"/>
          <w:szCs w:val="24"/>
        </w:rPr>
        <w:t>5. Управление средствами резервного фонда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5.1. Решение об использовании бюджетных ассигнований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принимается администрацией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в форме постановления, в котором указывается сумма выделяемых бюджетных ассигнований и их распределение по проводимым мероприятиям.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5.2. К проекту постановления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документы, подтверждающие размер запрашиваемых бюджетных ассигнований (смета расходов, проектная документация, расчеты, счета, акты сверок, договоры, соглашения, экспертные заключения и т. п.).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В обосновании должны быть указаны следующие сведения: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- размер запрашиваемых бюджетных ассигнований, его обоснование, включая сметно-финансовые расчеты;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- цели расходования бюджетных ассигнований;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- обоснование недостаточности бюджетных ассигнований, находящихся в распоряжении;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- мотивированное обоснование непредвиденности расходов.</w:t>
      </w:r>
    </w:p>
    <w:p w:rsidR="00EE6104" w:rsidRPr="00712F39" w:rsidRDefault="00EE6104" w:rsidP="00EE6104">
      <w:pPr>
        <w:tabs>
          <w:tab w:val="left" w:pos="6240"/>
        </w:tabs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5.3. Запрос о выделении бюджетных ассигнований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сельсовета, а также выработку рекомендаций по обращению в органы исполнительной власти </w:t>
      </w:r>
      <w:r w:rsidRPr="00712F39">
        <w:rPr>
          <w:bCs/>
          <w:sz w:val="24"/>
          <w:szCs w:val="24"/>
        </w:rPr>
        <w:t>Курской области</w:t>
      </w:r>
      <w:r w:rsidRPr="00712F39">
        <w:rPr>
          <w:rFonts w:eastAsia="Times New Roman CYR"/>
          <w:b/>
          <w:bCs/>
          <w:sz w:val="24"/>
          <w:szCs w:val="24"/>
        </w:rPr>
        <w:t xml:space="preserve"> </w:t>
      </w:r>
      <w:r w:rsidRPr="00712F39">
        <w:rPr>
          <w:sz w:val="24"/>
          <w:szCs w:val="24"/>
        </w:rPr>
        <w:t xml:space="preserve">(при необходимости) осуществляет комиссия по предупреждению и ликвидации чрезвычайных ситуаций и обеспечению пожарной безопасности </w:t>
      </w:r>
      <w:proofErr w:type="spellStart"/>
      <w:r w:rsidRPr="00712F39">
        <w:rPr>
          <w:rFonts w:eastAsia="Times New Roman CYR"/>
          <w:bCs/>
          <w:sz w:val="24"/>
          <w:szCs w:val="24"/>
        </w:rPr>
        <w:t>Сазановского</w:t>
      </w:r>
      <w:proofErr w:type="spellEnd"/>
      <w:r w:rsidRPr="00712F39">
        <w:rPr>
          <w:rFonts w:eastAsia="Times New Roman CYR"/>
          <w:bCs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 xml:space="preserve"> (далее - Комиссия). </w:t>
      </w:r>
    </w:p>
    <w:p w:rsidR="00EE6104" w:rsidRPr="00712F39" w:rsidRDefault="00EE6104" w:rsidP="00EE6104">
      <w:pPr>
        <w:tabs>
          <w:tab w:val="left" w:pos="6240"/>
        </w:tabs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Рабочий аппарат Комиссии готовит заявку о потребности в бюджетных ассигнованиях на финансовое обеспечение проведения аварийно-спасательных и неотложных аварийно-восстановительных работ, на оказание единовременной помощи гражданам и финансовой помощи в связи с утратой ими имущества первой необходимости, а также на оплату необходимых мероприятий на территории </w:t>
      </w:r>
      <w:proofErr w:type="spellStart"/>
      <w:r w:rsidRPr="00712F39">
        <w:rPr>
          <w:rFonts w:eastAsia="Times New Roman CYR"/>
          <w:bCs/>
          <w:sz w:val="24"/>
          <w:szCs w:val="24"/>
        </w:rPr>
        <w:t>Сазановского</w:t>
      </w:r>
      <w:proofErr w:type="spellEnd"/>
      <w:r w:rsidRPr="00712F39">
        <w:rPr>
          <w:rFonts w:eastAsia="Times New Roman CYR"/>
          <w:bCs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 xml:space="preserve">, при объявлении мобилизации на территории Российской Федерации в соответствии с Планом мероприятий по проведению мобилизации людских и транспортных ресурсов на территории </w:t>
      </w:r>
      <w:proofErr w:type="spellStart"/>
      <w:r w:rsidRPr="00712F39">
        <w:rPr>
          <w:rFonts w:eastAsia="Times New Roman CYR"/>
          <w:bCs/>
          <w:sz w:val="24"/>
          <w:szCs w:val="24"/>
        </w:rPr>
        <w:t>Сазановского</w:t>
      </w:r>
      <w:proofErr w:type="spellEnd"/>
      <w:r w:rsidRPr="00712F39">
        <w:rPr>
          <w:rFonts w:eastAsia="Times New Roman CYR"/>
          <w:bCs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 xml:space="preserve">, утвержденным постановлением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5.4. Граждане, пострадавшие от чрезвычайной ситуации могут обратиться с заявлением об оказании единовременной материальной помощи в администрацию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не позднее чем через 30 дней после возникновения чрезвычайной ситуации.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5.5. Ходатайство о выделении бюджетных ассигнований из резервного фонда на финансирование непредвиденных расходов направляется Главе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К указанному ходатайству должны быть приложены обоснование и документы в соответствии с перечнем документов, обосновывающих размер и необходимость выделения средств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для частичного покрытия расходов по ликвидации последствий чрезвычайных ситуаций и стихийных бедствий, утвержденные настоящим Постановлением.</w:t>
      </w:r>
    </w:p>
    <w:p w:rsidR="00252BAC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5.6 Глав</w:t>
      </w:r>
      <w:r w:rsidR="00213E9D" w:rsidRPr="00712F39">
        <w:rPr>
          <w:sz w:val="24"/>
          <w:szCs w:val="24"/>
        </w:rPr>
        <w:t>а</w:t>
      </w:r>
      <w:r w:rsidRPr="00712F39">
        <w:rPr>
          <w:sz w:val="24"/>
          <w:szCs w:val="24"/>
        </w:rPr>
        <w:t xml:space="preserve">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рассматрива</w:t>
      </w:r>
      <w:r w:rsidR="00213E9D" w:rsidRPr="00712F39">
        <w:rPr>
          <w:sz w:val="24"/>
          <w:szCs w:val="24"/>
        </w:rPr>
        <w:t>ет</w:t>
      </w:r>
      <w:r w:rsidRPr="00712F39">
        <w:rPr>
          <w:sz w:val="24"/>
          <w:szCs w:val="24"/>
        </w:rPr>
        <w:t xml:space="preserve"> вопрос о выделении бюджетных ассигнований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и внос</w:t>
      </w:r>
      <w:r w:rsidR="00213E9D" w:rsidRPr="00712F39">
        <w:rPr>
          <w:sz w:val="24"/>
          <w:szCs w:val="24"/>
        </w:rPr>
        <w:t>ит</w:t>
      </w:r>
      <w:r w:rsidRPr="00712F39">
        <w:rPr>
          <w:sz w:val="24"/>
          <w:szCs w:val="24"/>
        </w:rPr>
        <w:t xml:space="preserve"> соответствующий проект постановления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</w:t>
      </w:r>
      <w:r w:rsidR="00252BAC" w:rsidRPr="00712F39">
        <w:rPr>
          <w:sz w:val="24"/>
          <w:szCs w:val="24"/>
        </w:rPr>
        <w:t xml:space="preserve">, </w:t>
      </w:r>
      <w:r w:rsidRPr="00712F39">
        <w:rPr>
          <w:sz w:val="24"/>
          <w:szCs w:val="24"/>
        </w:rPr>
        <w:t>в месячный срок</w:t>
      </w:r>
      <w:r w:rsidR="00252BAC" w:rsidRPr="00712F39">
        <w:rPr>
          <w:sz w:val="24"/>
          <w:szCs w:val="24"/>
        </w:rPr>
        <w:t>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5.7. В случае отрицательного заключения (о невозможности выделения бюджетных ассигнований из резервного фонда) готов</w:t>
      </w:r>
      <w:r w:rsidR="00252BAC" w:rsidRPr="00712F39">
        <w:rPr>
          <w:sz w:val="24"/>
          <w:szCs w:val="24"/>
        </w:rPr>
        <w:t>ится</w:t>
      </w:r>
      <w:r w:rsidRPr="00712F39">
        <w:rPr>
          <w:sz w:val="24"/>
          <w:szCs w:val="24"/>
        </w:rPr>
        <w:t xml:space="preserve"> проект письма об отклонении ходатайства с мотивированным обоснованием отказа в выделении бюджетных ассигнований из резервного фонда.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Письмо за подписью Главы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направляется лицу, обратившемуся с ходатайством.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5.8. Основаниями для отказа в выделении бюджетных ассигнований из резервного фонда на цели, указанные в ходатайстве, являются: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- отсутствие или недостаточность бюджетных ассигнований резервного фонда в текущем финансовом году;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- несоответствие целей, на которые запрашиваются бюджетные ассигнования резервного фонда, полномочиям </w:t>
      </w:r>
      <w:proofErr w:type="spellStart"/>
      <w:r w:rsidRPr="00712F39">
        <w:rPr>
          <w:rFonts w:eastAsia="Times New Roman CYR"/>
          <w:bCs/>
          <w:sz w:val="24"/>
          <w:szCs w:val="24"/>
        </w:rPr>
        <w:t>Сазановского</w:t>
      </w:r>
      <w:proofErr w:type="spellEnd"/>
      <w:r w:rsidRPr="00712F39">
        <w:rPr>
          <w:rFonts w:eastAsia="Times New Roman CYR"/>
          <w:bCs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>;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- отсутствие обоснования и документов, указанных в Порядке выделения бюджетных ассигнований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12F39">
        <w:rPr>
          <w:b/>
        </w:rPr>
        <w:t>6. Контроль за расходованием средств резервного фонда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 xml:space="preserve">6.1. Контроль за расходованием средств резервного фонда осуществляется Главой </w:t>
      </w:r>
      <w:proofErr w:type="spellStart"/>
      <w:r w:rsidRPr="00712F39">
        <w:t>Сазановского</w:t>
      </w:r>
      <w:proofErr w:type="spellEnd"/>
      <w:r w:rsidRPr="00712F39">
        <w:t xml:space="preserve"> сельсовета</w:t>
      </w:r>
      <w:r w:rsidRPr="00712F39">
        <w:rPr>
          <w:rFonts w:eastAsia="Times New Roman CYR"/>
          <w:bCs/>
        </w:rPr>
        <w:t>.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>6.2. Резервный фонд исполняется в течение календарного года. Неиспользованные остатки резервного фонда на следующий год не переносятся.</w:t>
      </w:r>
      <w:r w:rsidRPr="00712F39">
        <w:rPr>
          <w:rFonts w:eastAsia="Times New Roman CYR"/>
        </w:rPr>
        <w:t xml:space="preserve"> </w:t>
      </w:r>
      <w:r w:rsidRPr="00712F39">
        <w:t xml:space="preserve">При неполном использовании средств, выделенных из резервного фонда администрации </w:t>
      </w:r>
      <w:proofErr w:type="spellStart"/>
      <w:r w:rsidRPr="00712F39">
        <w:t>Сазановского</w:t>
      </w:r>
      <w:proofErr w:type="spellEnd"/>
      <w:r w:rsidRPr="00712F39">
        <w:t xml:space="preserve"> сельсовета (экономия), остаток неиспользованных выделенных средств не может быть направлен на другие цели и подлежит возврату в бюджет поселения.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 xml:space="preserve">6.3. При обнаружении </w:t>
      </w:r>
      <w:r w:rsidRPr="00712F39">
        <w:rPr>
          <w:rFonts w:eastAsia="Times New Roman CYR"/>
        </w:rPr>
        <w:t xml:space="preserve">нецелевого использования средств, выделенных из резервного фонда администрации </w:t>
      </w:r>
      <w:proofErr w:type="spellStart"/>
      <w:r w:rsidRPr="00712F39">
        <w:t>Сазановского</w:t>
      </w:r>
      <w:proofErr w:type="spellEnd"/>
      <w:r w:rsidRPr="00712F39">
        <w:t xml:space="preserve"> сельсовета</w:t>
      </w:r>
      <w:r w:rsidRPr="00712F39">
        <w:rPr>
          <w:rFonts w:eastAsia="Times New Roman CYR"/>
        </w:rPr>
        <w:t xml:space="preserve">, выделенные денежные средства подлежат возврату в бюджет </w:t>
      </w:r>
      <w:r w:rsidRPr="00712F39">
        <w:t xml:space="preserve">поселения </w:t>
      </w:r>
      <w:r w:rsidRPr="00712F39">
        <w:rPr>
          <w:rFonts w:eastAsia="Times New Roman CYR"/>
        </w:rPr>
        <w:t>в полном объеме.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12F39">
        <w:t xml:space="preserve">6.4. Средства резервного фонда администрации </w:t>
      </w:r>
      <w:proofErr w:type="spellStart"/>
      <w:r w:rsidRPr="00712F39">
        <w:t>Сазановского</w:t>
      </w:r>
      <w:proofErr w:type="spellEnd"/>
      <w:r w:rsidRPr="00712F39">
        <w:t xml:space="preserve"> сельсовета,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6.5. Получатели бюджетных средств, которым выделены средства резервного фонда, в месячный срок после проведения соответствующих работ (услуг) представляют</w:t>
      </w:r>
      <w:r w:rsidR="00820D3D" w:rsidRPr="00712F39">
        <w:rPr>
          <w:sz w:val="24"/>
          <w:szCs w:val="24"/>
          <w:u w:val="single"/>
        </w:rPr>
        <w:t xml:space="preserve"> </w:t>
      </w:r>
      <w:r w:rsidRPr="00712F39">
        <w:rPr>
          <w:sz w:val="24"/>
          <w:szCs w:val="24"/>
        </w:rPr>
        <w:t xml:space="preserve"> </w:t>
      </w:r>
      <w:r w:rsidR="00820D3D" w:rsidRPr="00712F39">
        <w:rPr>
          <w:sz w:val="24"/>
          <w:szCs w:val="24"/>
        </w:rPr>
        <w:t xml:space="preserve">администрацию </w:t>
      </w:r>
      <w:r w:rsidRPr="00712F39">
        <w:rPr>
          <w:sz w:val="24"/>
          <w:szCs w:val="24"/>
        </w:rPr>
        <w:t xml:space="preserve">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подробный отчет о целевом расходовании средств резервного фонда по форме согласно приложению к настоящему Положению (прилагается).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6.6. Расходы, произведенные за счет бюджетных ассигнований резервного фонда, отражаются в отчете об исполнении бюджета поселения по соответствующим кодам бюджетной классификации.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Информация об использовании бюджетных ассигнований резервного фонда в виде отчета прилагается к годовому отчету об исполнении бюджета поселения.</w:t>
      </w:r>
    </w:p>
    <w:p w:rsidR="00EE6104" w:rsidRPr="00712F39" w:rsidRDefault="00EE6104" w:rsidP="00EE6104">
      <w:pPr>
        <w:ind w:left="8505"/>
        <w:jc w:val="both"/>
        <w:rPr>
          <w:rFonts w:eastAsia="Times New Roman CYR"/>
          <w:bCs/>
          <w:sz w:val="24"/>
          <w:szCs w:val="24"/>
        </w:rPr>
      </w:pPr>
    </w:p>
    <w:p w:rsidR="00EE6104" w:rsidRPr="00712F39" w:rsidRDefault="00EE6104" w:rsidP="00EE6104">
      <w:pPr>
        <w:ind w:left="8505"/>
        <w:jc w:val="both"/>
        <w:rPr>
          <w:rFonts w:eastAsia="Times New Roman CYR"/>
          <w:bCs/>
          <w:sz w:val="24"/>
          <w:szCs w:val="24"/>
        </w:rPr>
      </w:pPr>
    </w:p>
    <w:p w:rsidR="00EE6104" w:rsidRPr="00712F39" w:rsidRDefault="00EE6104" w:rsidP="00EE6104">
      <w:pPr>
        <w:ind w:left="8505"/>
        <w:jc w:val="both"/>
        <w:rPr>
          <w:rFonts w:eastAsia="Times New Roman CYR"/>
          <w:bCs/>
          <w:sz w:val="24"/>
          <w:szCs w:val="24"/>
        </w:rPr>
        <w:sectPr w:rsidR="00EE6104" w:rsidRPr="00712F39">
          <w:footerReference w:type="default" r:id="rId7"/>
          <w:pgSz w:w="11900" w:h="16800"/>
          <w:pgMar w:top="851" w:right="701" w:bottom="709" w:left="1276" w:header="720" w:footer="720" w:gutter="0"/>
          <w:pgNumType w:start="1"/>
          <w:cols w:space="720"/>
          <w:titlePg/>
          <w:docGrid w:linePitch="326"/>
        </w:sectPr>
      </w:pP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left="8931" w:hanging="4"/>
        <w:jc w:val="right"/>
        <w:rPr>
          <w:rFonts w:eastAsia="Times New Roman CYR"/>
          <w:bCs/>
        </w:rPr>
      </w:pPr>
      <w:r w:rsidRPr="00712F39">
        <w:rPr>
          <w:rFonts w:eastAsia="Times New Roman CYR"/>
          <w:bCs/>
        </w:rPr>
        <w:t>Приложение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rFonts w:eastAsia="Times New Roman CYR"/>
          <w:bCs/>
          <w:sz w:val="24"/>
          <w:szCs w:val="24"/>
        </w:rPr>
        <w:t xml:space="preserve">к Порядку </w:t>
      </w:r>
      <w:r w:rsidRPr="00712F39">
        <w:rPr>
          <w:sz w:val="24"/>
          <w:szCs w:val="24"/>
        </w:rPr>
        <w:t xml:space="preserve">формирования,  восполнения и использования бюджетных ассигнований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резервного фонда администрации 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Пристенского</w:t>
      </w:r>
      <w:proofErr w:type="spellEnd"/>
      <w:r w:rsidRPr="00712F39">
        <w:rPr>
          <w:sz w:val="24"/>
          <w:szCs w:val="24"/>
        </w:rPr>
        <w:t xml:space="preserve"> района Курской области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left="7200" w:firstLine="720"/>
        <w:rPr>
          <w:b/>
        </w:rPr>
      </w:pP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left="7200" w:firstLine="720"/>
        <w:rPr>
          <w:b/>
        </w:rPr>
      </w:pPr>
      <w:r w:rsidRPr="00712F39">
        <w:rPr>
          <w:b/>
        </w:rPr>
        <w:t>ОТЧЕТ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eastAsia="Times New Roman CYR"/>
          <w:b/>
          <w:bCs/>
        </w:rPr>
      </w:pPr>
      <w:r w:rsidRPr="00712F39">
        <w:rPr>
          <w:b/>
        </w:rPr>
        <w:t xml:space="preserve">об использовании средств </w:t>
      </w:r>
      <w:r w:rsidRPr="00712F39">
        <w:rPr>
          <w:rFonts w:eastAsia="Times New Roman CYR"/>
          <w:b/>
          <w:bCs/>
        </w:rPr>
        <w:t xml:space="preserve">резервного фонда администрации </w:t>
      </w:r>
      <w:proofErr w:type="spellStart"/>
      <w:r w:rsidRPr="00712F39">
        <w:rPr>
          <w:b/>
        </w:rPr>
        <w:t>Сазановского</w:t>
      </w:r>
      <w:proofErr w:type="spellEnd"/>
      <w:r w:rsidRPr="00712F39">
        <w:rPr>
          <w:b/>
        </w:rPr>
        <w:t xml:space="preserve"> сельсовета</w:t>
      </w:r>
    </w:p>
    <w:p w:rsidR="00EE6104" w:rsidRPr="00712F39" w:rsidRDefault="00EE6104" w:rsidP="00EE610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______________________________________________________________________________________________________</w:t>
      </w:r>
    </w:p>
    <w:p w:rsidR="00EE6104" w:rsidRPr="00712F39" w:rsidRDefault="00EE6104" w:rsidP="00EE6104">
      <w:pPr>
        <w:jc w:val="center"/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(наименование получателя бюджетных средств)</w:t>
      </w: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</w:p>
    <w:p w:rsidR="00EE6104" w:rsidRPr="00712F39" w:rsidRDefault="00EE6104" w:rsidP="00EE6104">
      <w:pPr>
        <w:jc w:val="center"/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за _____ 20__г.</w:t>
      </w: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(тыс. руб.)</w:t>
      </w:r>
    </w:p>
    <w:tbl>
      <w:tblPr>
        <w:tblW w:w="15168" w:type="dxa"/>
        <w:tblInd w:w="108" w:type="dxa"/>
        <w:tblLayout w:type="fixed"/>
        <w:tblLook w:val="0000"/>
      </w:tblPr>
      <w:tblGrid>
        <w:gridCol w:w="851"/>
        <w:gridCol w:w="1276"/>
        <w:gridCol w:w="851"/>
        <w:gridCol w:w="991"/>
        <w:gridCol w:w="851"/>
        <w:gridCol w:w="1701"/>
        <w:gridCol w:w="2977"/>
        <w:gridCol w:w="1417"/>
        <w:gridCol w:w="1276"/>
        <w:gridCol w:w="1134"/>
        <w:gridCol w:w="1843"/>
      </w:tblGrid>
      <w:tr w:rsidR="00EE6104" w:rsidRPr="00712F39" w:rsidTr="000D28D3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 xml:space="preserve">№ </w:t>
            </w:r>
            <w:proofErr w:type="spellStart"/>
            <w:r w:rsidRPr="00712F39">
              <w:rPr>
                <w:rFonts w:eastAsia="Times New Roman CYR"/>
                <w:sz w:val="24"/>
                <w:szCs w:val="24"/>
              </w:rPr>
              <w:t>п</w:t>
            </w:r>
            <w:proofErr w:type="spellEnd"/>
            <w:r w:rsidRPr="00712F39">
              <w:rPr>
                <w:rFonts w:eastAsia="Times New Roman CYR"/>
                <w:sz w:val="24"/>
                <w:szCs w:val="24"/>
              </w:rPr>
              <w:t>/</w:t>
            </w:r>
            <w:proofErr w:type="spellStart"/>
            <w:r w:rsidRPr="00712F39">
              <w:rPr>
                <w:rFonts w:eastAsia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Код ведомства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proofErr w:type="spellStart"/>
            <w:r w:rsidRPr="00712F39">
              <w:rPr>
                <w:rFonts w:eastAsia="Times New Roman CYR"/>
                <w:sz w:val="24"/>
                <w:szCs w:val="24"/>
              </w:rPr>
              <w:t>Рз</w:t>
            </w:r>
            <w:proofErr w:type="spellEnd"/>
            <w:r w:rsidRPr="00712F39">
              <w:rPr>
                <w:rFonts w:eastAsia="Times New Roman CYR"/>
                <w:sz w:val="24"/>
                <w:szCs w:val="24"/>
              </w:rPr>
              <w:t>/</w:t>
            </w:r>
            <w:proofErr w:type="spellStart"/>
            <w:r w:rsidRPr="00712F39">
              <w:rPr>
                <w:rFonts w:eastAsia="Times New Roman CYR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Основание для выделения средств (№ и дата правового акта)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Остаток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Примечание*</w:t>
            </w:r>
          </w:p>
        </w:tc>
      </w:tr>
      <w:tr w:rsidR="00EE6104" w:rsidRPr="00712F39" w:rsidTr="000D28D3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rFonts w:eastAsia="Times New Roman CYR"/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jc w:val="center"/>
              <w:rPr>
                <w:sz w:val="24"/>
                <w:szCs w:val="24"/>
              </w:rPr>
            </w:pPr>
            <w:r w:rsidRPr="00712F39">
              <w:rPr>
                <w:rFonts w:eastAsia="Times New Roman CYR"/>
                <w:sz w:val="24"/>
                <w:szCs w:val="24"/>
              </w:rPr>
              <w:t>11</w:t>
            </w:r>
          </w:p>
        </w:tc>
      </w:tr>
      <w:tr w:rsidR="00EE6104" w:rsidRPr="00712F39" w:rsidTr="000D28D3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6104" w:rsidRPr="00712F39" w:rsidRDefault="00EE6104" w:rsidP="000D28D3">
            <w:pPr>
              <w:ind w:firstLine="34"/>
              <w:rPr>
                <w:rFonts w:eastAsia="Times New Roman CYR"/>
                <w:sz w:val="24"/>
                <w:szCs w:val="24"/>
              </w:rPr>
            </w:pPr>
          </w:p>
        </w:tc>
      </w:tr>
    </w:tbl>
    <w:p w:rsidR="00EE6104" w:rsidRPr="00712F39" w:rsidRDefault="00EE6104" w:rsidP="00EE6104">
      <w:pPr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__</w:t>
      </w: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 xml:space="preserve">* В случае неполного расходования средств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</w:t>
      </w: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>Руководитель</w:t>
      </w:r>
    </w:p>
    <w:p w:rsidR="00EE6104" w:rsidRPr="00712F39" w:rsidRDefault="00EE6104" w:rsidP="00EE6104">
      <w:pPr>
        <w:rPr>
          <w:rFonts w:eastAsia="Times New Roman CYR"/>
          <w:sz w:val="24"/>
          <w:szCs w:val="24"/>
        </w:rPr>
      </w:pPr>
      <w:r w:rsidRPr="00712F39">
        <w:rPr>
          <w:rFonts w:eastAsia="Times New Roman CYR"/>
          <w:sz w:val="24"/>
          <w:szCs w:val="24"/>
        </w:rPr>
        <w:t xml:space="preserve">(должностное лицо)_________ </w:t>
      </w:r>
      <w:r w:rsidRPr="00712F39">
        <w:rPr>
          <w:rFonts w:eastAsia="Times New Roman CYR"/>
          <w:sz w:val="24"/>
          <w:szCs w:val="24"/>
        </w:rPr>
        <w:tab/>
        <w:t xml:space="preserve">    _______________      </w:t>
      </w:r>
      <w:r w:rsidRPr="00712F39">
        <w:rPr>
          <w:rFonts w:eastAsia="Times New Roman CYR"/>
          <w:sz w:val="24"/>
          <w:szCs w:val="24"/>
        </w:rPr>
        <w:tab/>
        <w:t>____________________</w:t>
      </w:r>
    </w:p>
    <w:p w:rsidR="00EE6104" w:rsidRPr="00712F39" w:rsidRDefault="00EE6104" w:rsidP="00EE6104">
      <w:pPr>
        <w:ind w:firstLine="4976"/>
        <w:rPr>
          <w:sz w:val="24"/>
          <w:szCs w:val="24"/>
          <w:vertAlign w:val="superscript"/>
        </w:rPr>
      </w:pPr>
      <w:r w:rsidRPr="00712F39">
        <w:rPr>
          <w:rFonts w:eastAsia="Times New Roman CYR"/>
          <w:sz w:val="24"/>
          <w:szCs w:val="24"/>
        </w:rPr>
        <w:t xml:space="preserve">         </w:t>
      </w:r>
      <w:r w:rsidRPr="00712F39">
        <w:rPr>
          <w:rFonts w:eastAsia="Times New Roman CYR"/>
          <w:sz w:val="24"/>
          <w:szCs w:val="24"/>
          <w:vertAlign w:val="superscript"/>
        </w:rPr>
        <w:t>(подпись)</w:t>
      </w:r>
      <w:r w:rsidRPr="00712F39">
        <w:rPr>
          <w:rFonts w:eastAsia="Times New Roman CYR"/>
          <w:sz w:val="24"/>
          <w:szCs w:val="24"/>
          <w:vertAlign w:val="superscript"/>
        </w:rPr>
        <w:tab/>
      </w:r>
      <w:r w:rsidRPr="00712F39">
        <w:rPr>
          <w:rFonts w:eastAsia="Times New Roman CYR"/>
          <w:sz w:val="24"/>
          <w:szCs w:val="24"/>
          <w:vertAlign w:val="superscript"/>
        </w:rPr>
        <w:tab/>
        <w:t xml:space="preserve">               (расшифровка подписи)</w:t>
      </w:r>
    </w:p>
    <w:p w:rsidR="00EE6104" w:rsidRPr="00712F39" w:rsidRDefault="00EE6104" w:rsidP="00EE6104">
      <w:pPr>
        <w:ind w:firstLine="709"/>
        <w:jc w:val="right"/>
        <w:rPr>
          <w:sz w:val="24"/>
          <w:szCs w:val="24"/>
        </w:rPr>
        <w:sectPr w:rsidR="00EE6104" w:rsidRPr="00712F39">
          <w:pgSz w:w="16800" w:h="11900" w:orient="landscape"/>
          <w:pgMar w:top="1276" w:right="640" w:bottom="703" w:left="709" w:header="720" w:footer="720" w:gutter="0"/>
          <w:cols w:space="720"/>
        </w:sectPr>
      </w:pP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Приложение 2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к постановлению </w:t>
      </w:r>
      <w:r w:rsidRPr="00712F39">
        <w:rPr>
          <w:rFonts w:eastAsia="Times New Roman CYR"/>
          <w:sz w:val="24"/>
          <w:szCs w:val="24"/>
        </w:rPr>
        <w:t>Администрации</w:t>
      </w:r>
      <w:r w:rsidRPr="00712F39">
        <w:rPr>
          <w:sz w:val="24"/>
          <w:szCs w:val="24"/>
        </w:rPr>
        <w:t xml:space="preserve">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</w:p>
    <w:p w:rsidR="00EE6104" w:rsidRPr="00712F39" w:rsidRDefault="00EE6104" w:rsidP="00EE6104">
      <w:pPr>
        <w:ind w:left="5812"/>
        <w:jc w:val="right"/>
        <w:rPr>
          <w:rFonts w:eastAsia="Times New Roman CYR"/>
          <w:sz w:val="24"/>
          <w:szCs w:val="24"/>
        </w:rPr>
      </w:pPr>
      <w:r w:rsidRPr="00712F39">
        <w:rPr>
          <w:sz w:val="24"/>
          <w:szCs w:val="24"/>
        </w:rPr>
        <w:t>от «__»______2024 г.  № _____</w:t>
      </w:r>
    </w:p>
    <w:p w:rsidR="00EE6104" w:rsidRPr="00712F39" w:rsidRDefault="00EE6104" w:rsidP="00EE6104">
      <w:pPr>
        <w:pStyle w:val="3"/>
        <w:ind w:firstLine="709"/>
        <w:rPr>
          <w:rFonts w:ascii="Times New Roman" w:hAnsi="Times New Roman"/>
          <w:sz w:val="24"/>
          <w:szCs w:val="24"/>
        </w:rPr>
      </w:pPr>
    </w:p>
    <w:p w:rsidR="00EE6104" w:rsidRPr="00712F39" w:rsidRDefault="00EE6104" w:rsidP="00EE6104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712F39">
        <w:rPr>
          <w:rFonts w:ascii="Times New Roman" w:hAnsi="Times New Roman"/>
          <w:sz w:val="24"/>
          <w:szCs w:val="24"/>
        </w:rPr>
        <w:t>Перечень</w:t>
      </w:r>
    </w:p>
    <w:p w:rsidR="00EE6104" w:rsidRPr="00712F39" w:rsidRDefault="00EE6104" w:rsidP="00EE6104">
      <w:pPr>
        <w:pStyle w:val="3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712F39">
        <w:rPr>
          <w:rFonts w:ascii="Times New Roman" w:hAnsi="Times New Roman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709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b/>
          <w:sz w:val="24"/>
          <w:szCs w:val="24"/>
        </w:rPr>
      </w:pPr>
      <w:r w:rsidRPr="00712F39">
        <w:rPr>
          <w:b/>
          <w:sz w:val="24"/>
          <w:szCs w:val="24"/>
          <w:lang w:val="en-US"/>
        </w:rPr>
        <w:t>I</w:t>
      </w:r>
      <w:r w:rsidRPr="00712F39">
        <w:rPr>
          <w:b/>
          <w:sz w:val="24"/>
          <w:szCs w:val="24"/>
        </w:rPr>
        <w:t xml:space="preserve">. Перечень документов, обосновывающих необходимость выделения бюджетных ассигнований из резервного фонда администрации </w:t>
      </w:r>
      <w:proofErr w:type="spellStart"/>
      <w:r w:rsidRPr="00712F39">
        <w:rPr>
          <w:b/>
          <w:sz w:val="24"/>
          <w:szCs w:val="24"/>
        </w:rPr>
        <w:t>Сазановского</w:t>
      </w:r>
      <w:proofErr w:type="spellEnd"/>
      <w:r w:rsidRPr="00712F39">
        <w:rPr>
          <w:b/>
          <w:sz w:val="24"/>
          <w:szCs w:val="24"/>
        </w:rPr>
        <w:t xml:space="preserve"> сельсовета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709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В целях обоснования необходимости выделения бюджетных ассигнований на мероприятия, определенные пунктом 4 Положения о порядке формирования и расходования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на финансирование мероприятий для частичного покрытия расходов по ликвидации последствий чрезвычайных ситуаций, стихийных бедствий и иных непредвиденных расходов (далее - Положение), администрация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готовит следующий пакет документов: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1. Заявку на выделение бюджетных ассигнований из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(далее - резервный фонд) на финансирование мероприятий для частичного покрытия расходов по ликвидации последствий чрезвычайных ситуаций и стихийных бедствий.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Документы, подтверждающие факт произошедшей чрезвычайной ситуации (далее - ЧС):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2.1. Донесения по форме 5/ЧС «Итоговое донесение о чрезвычайной ситуации» по форме, утвержденной нормативным правовым актом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EE6104" w:rsidRPr="00712F39" w:rsidRDefault="00EE6104" w:rsidP="00EE610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F39">
        <w:rPr>
          <w:rFonts w:ascii="Times New Roman" w:eastAsia="SimSun" w:hAnsi="Times New Roman"/>
          <w:b w:val="0"/>
          <w:bCs w:val="0"/>
          <w:kern w:val="0"/>
          <w:sz w:val="24"/>
          <w:szCs w:val="24"/>
        </w:rPr>
        <w:t>2.2. </w:t>
      </w:r>
      <w:r w:rsidRPr="00712F39">
        <w:rPr>
          <w:rFonts w:ascii="Times New Roman" w:hAnsi="Times New Roman"/>
          <w:b w:val="0"/>
          <w:bCs w:val="0"/>
          <w:sz w:val="24"/>
          <w:szCs w:val="24"/>
        </w:rPr>
        <w:t>Справку Управления по гидрометеорологии и мониторингу окружающей среды (далее - УГМС)</w:t>
      </w:r>
      <w:r w:rsidRPr="00712F39">
        <w:rPr>
          <w:rFonts w:ascii="Times New Roman" w:eastAsia="SimSun" w:hAnsi="Times New Roman"/>
          <w:b w:val="0"/>
          <w:bCs w:val="0"/>
          <w:kern w:val="0"/>
          <w:sz w:val="24"/>
          <w:szCs w:val="24"/>
        </w:rPr>
        <w:t xml:space="preserve"> о факте и границах стихийного гидрометеорологического явления. Справка </w:t>
      </w: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УГМС </w:t>
      </w:r>
      <w:r w:rsidRPr="00712F39">
        <w:rPr>
          <w:rFonts w:ascii="Times New Roman" w:hAnsi="Times New Roman"/>
          <w:b w:val="0"/>
          <w:sz w:val="24"/>
          <w:szCs w:val="24"/>
        </w:rPr>
        <w:t>предоставляется при ЧС природного характера. Сведения должны быть подтверждены данными обследования с привлечением специалистов</w:t>
      </w: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 УГМС.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 В справке </w:t>
      </w: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УГМС </w:t>
      </w:r>
      <w:r w:rsidRPr="00712F39">
        <w:rPr>
          <w:rFonts w:ascii="Times New Roman" w:hAnsi="Times New Roman"/>
          <w:b w:val="0"/>
          <w:sz w:val="24"/>
          <w:szCs w:val="24"/>
        </w:rPr>
        <w:t>отражается прохождение гидрометеорологического явления по территории муниципального образования</w:t>
      </w: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12F39">
        <w:rPr>
          <w:rFonts w:ascii="Times New Roman" w:hAnsi="Times New Roman"/>
          <w:b w:val="0"/>
          <w:sz w:val="24"/>
          <w:szCs w:val="24"/>
        </w:rPr>
        <w:t>с указанием временного интервала действия данного опасного природного явления.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2.3. Акт о пожаре по форме, утвержденной нормативным правовым актом МЧС России, а также карту пострадавшего муниципального образования с нанесением зон опасного явления в случае чрезвычайной ситуации, сопровождающейся пожаром (за исключением лесных пожаров).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2.4. Копии протоколов заседаний (решений) комиссии по предупреждению и ликвидации чрезвычайных ситуаций и обеспечению пожарной безопасности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при введении (отмене) режима ЧС муниципального и межмуниципального характера с приложением копий нормативных правовых актов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о введении (отмене) режима ЧС на данной территории.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2.5. Копия Указа Президента Российской Федерации о проведении мобилизации на территории Российской Федерации.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b/>
          <w:sz w:val="24"/>
          <w:szCs w:val="24"/>
        </w:rPr>
      </w:pPr>
      <w:r w:rsidRPr="00712F39">
        <w:rPr>
          <w:b/>
          <w:sz w:val="24"/>
          <w:szCs w:val="24"/>
          <w:lang w:val="en-US"/>
        </w:rPr>
        <w:t>II</w:t>
      </w:r>
      <w:r w:rsidRPr="00712F39">
        <w:rPr>
          <w:b/>
          <w:sz w:val="24"/>
          <w:szCs w:val="24"/>
        </w:rPr>
        <w:t xml:space="preserve">. Перечень документов, обосновывающих размер бюджетных ассигнований, необходимых для выделения из резервного фонда администрации </w:t>
      </w:r>
      <w:proofErr w:type="spellStart"/>
      <w:r w:rsidRPr="00712F39">
        <w:rPr>
          <w:b/>
          <w:sz w:val="24"/>
          <w:szCs w:val="24"/>
        </w:rPr>
        <w:t>Сазановского</w:t>
      </w:r>
      <w:proofErr w:type="spellEnd"/>
      <w:r w:rsidRPr="00712F39">
        <w:rPr>
          <w:b/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 xml:space="preserve"> </w:t>
      </w:r>
      <w:r w:rsidRPr="00712F39">
        <w:rPr>
          <w:b/>
          <w:sz w:val="24"/>
          <w:szCs w:val="24"/>
        </w:rPr>
        <w:t>для частичного покрытия расходов по ликвидации последствий чрезвычайных ситуаций и стихийных бедствий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Для обоснования размера запрашиваемых бюджетных ассигнований на мероприятия, определенные пунктом 4 Положения, администрация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готовит следующий пакет документов: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На проведение аварийно-спасательных работ в зонах ЧС: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1.1. Заявку о потребности в бюджетных ассигнованиях на финансовое обеспечение проведения аварийно-спасательных работ по форме согласно приложению 1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1.2. Копию соглашения о намерениях.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На проведение неотложных аварийно-восстановительных работ на объектах, пострадавших в результате чрезвычайной ситуации: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2.1. Заявку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2.2. Акт обследования объекта, поврежденного (разрушенного) в результате ЧС, согласно приложению 3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2.4. Видео, фотодокументы с указанием адреса пострадавшего объекта.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2.5. Заключение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по объектам, имеющим повреждения основных несущих конструкций.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 По развертыванию и содержанию в течение необходимого срока (но не более 6 месяцев) пунктов временного размещения и питания (далее - ПВР) для эвакуируемых граждан: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3.1. Списки граждан, находившихся в ПВР для эвакуируемых граждан, пострадавших в результате ЧС, по форме согласно приложению 4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3.2. Сводные данные о количестве граждан, находившихся в ПВР для эвакуируемых граждан, и необходимых бюджетных ассигнованиях из резервного фонда правительства </w:t>
      </w:r>
      <w:r w:rsidRPr="00712F39">
        <w:rPr>
          <w:bCs/>
          <w:sz w:val="24"/>
          <w:szCs w:val="24"/>
        </w:rPr>
        <w:t>Курской области</w:t>
      </w:r>
      <w:r w:rsidRPr="00712F39">
        <w:rPr>
          <w:sz w:val="24"/>
          <w:szCs w:val="24"/>
        </w:rPr>
        <w:t xml:space="preserve"> по форме согласно приложению 5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3.3. Копию протокола заседания (решения) комиссии по предупреждению и ликвидации чрезвычайных ситуаций и обеспечению пожарной безопасности органа местного самоуправления либо нормативный правовой акт органа местного самоуправления о количестве и местах размещения ПВР.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 На возмещение расходов, связанных с привлечением в установленном порядке сил и средств министерств и ведомств Российской Федерации, а также организаций, привлекаемых для проведения экстренных мероприятий по ликвидации последствий чрезвычайных ситуаций, представляются документы в соответствии с пунктом 1 раздела II настоящего Перечня.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 По оказанию единовременной материальной помощи (далее - ЕМП) гражданам, пострадавшим от ЧС: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5.1. Заявление об оказании единовременной материальной помощи по форме согласно приложению 6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5.2. Копию документа, удостоверяющего личность.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5.3. Документ, подтверждающий регистрацию в пострадавшем домовладении.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5.4. Акт обследования жилого помещения, поврежденного (разрушенного) в результате ЧС, по форме согласно приложению 7 к 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5.5. Видео-, фотодокументы с указанием адреса пострадавшего жилого помещения.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5.6. Списки граждан, нуждающихся в оказании ЕМП, пострадавших в результате ЧС, по форме согласно приложению 8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5.7. Выписку из лицевого счета банковского учреждения.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 Для оказания гражданам финансовой помощи в связи с утратой ими имущества первой необходимости: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6.1. Заявление об оказании гражданам финансовой помощи в связи с утратой ими имущества первой необходимости по форме согласно приложению 6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6.2. Копию документа, удостоверяющего личность.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6.3. Документ, подтверждающий регистрацию в пострадавшем домовладении.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6.4. Акт обследования утраченного имущества граждан, пострадавших в результате ЧС, по форме согласно приложению 9 к 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6.5. Видео-, фотодокументы с указанием адреса пострадавшего жилого помещения.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6.6. Списки граждан, нуждающихся в оказании финансовой помощи в связи с утратой ими имущества первой необходимости в результате ЧС, по форме согласно приложению 10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6.7. Выписку из лицевого счета банковского учреждения.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7. При оформлении документов в отношении граждан на мероприятия, определенные пунктом 4 Положения, предоставляется согласие гражданина на обработку персональных данных в соответствии с </w:t>
      </w:r>
      <w:hyperlink r:id="rId8" w:anchor="/document/12148567/entry/0" w:history="1">
        <w:r w:rsidRPr="00712F39">
          <w:rPr>
            <w:sz w:val="24"/>
            <w:szCs w:val="24"/>
          </w:rPr>
          <w:t>Федеральным законом</w:t>
        </w:r>
      </w:hyperlink>
      <w:r w:rsidRPr="00712F39">
        <w:rPr>
          <w:sz w:val="24"/>
          <w:szCs w:val="24"/>
        </w:rPr>
        <w:t> от 08 июля 2006 г. № 152-ФЗ «О персональных данных» в любой позволяющей подтвердить факт его получения форме.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b/>
          <w:sz w:val="24"/>
          <w:szCs w:val="24"/>
        </w:rPr>
      </w:pPr>
      <w:r w:rsidRPr="00712F39">
        <w:rPr>
          <w:b/>
          <w:sz w:val="24"/>
          <w:szCs w:val="24"/>
        </w:rPr>
        <w:t xml:space="preserve">III. Перечень документов, обосновывающих размер бюджетных ассигнований, необходимых для выделения из резервного фонда администрации </w:t>
      </w:r>
      <w:proofErr w:type="spellStart"/>
      <w:r w:rsidRPr="00712F39">
        <w:rPr>
          <w:b/>
          <w:sz w:val="24"/>
          <w:szCs w:val="24"/>
        </w:rPr>
        <w:t>Сазановского</w:t>
      </w:r>
      <w:proofErr w:type="spellEnd"/>
      <w:r w:rsidRPr="00712F39">
        <w:rPr>
          <w:b/>
          <w:sz w:val="24"/>
          <w:szCs w:val="24"/>
        </w:rPr>
        <w:t xml:space="preserve"> сельсовета для финансирования иных непредвиденных расходов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Проведение ремонтных и восстановительных работ, не связанных с чрезвычайными ситуациями: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1.1. Заявка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1.2. Акт обследования объекта, поврежденного (разрушенного) в результате ЧС, согласно приложению 3 к настоящему Перечню.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1.4. Видео-, фотодокументы с указанием адреса пострадавшего объекта.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1.5. Заключение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по объектам, имеющим повреждения основных несущих конструкций.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Оказание разовой материальной помощи гражданам, пострадавшим в результате пожара жилого дома, в размере 10 тысяч рублей на человека, но не более 50 тысяч рублей на семью: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2.1. Справка (акт) о пожаре по форме, утвержденной нормативным правовым актом МЧС России.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2.2. Копия документа, удостоверяющего личность.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2.3. Документ, подтверждающий регистрацию в пострадавшем домовладении.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2.4. Копия правоустанавливающих документов на пострадавшее домовладение.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2.5. Выписка из лицевого счета банковского учреждения.</w:t>
      </w:r>
    </w:p>
    <w:p w:rsidR="00EE6104" w:rsidRPr="00712F39" w:rsidRDefault="00EE6104" w:rsidP="00EE6104">
      <w:pPr>
        <w:ind w:firstLine="70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 xml:space="preserve">3. Копия Плана мероприятий по проведению мобилизации людских и транспортных ресурсов на территории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сельсовета.</w:t>
      </w: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1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3578" w:firstLine="698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Глава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________________________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__________ 20___ г.</w:t>
      </w:r>
    </w:p>
    <w:p w:rsidR="00EE6104" w:rsidRPr="00712F39" w:rsidRDefault="00EE6104" w:rsidP="00EE6104">
      <w:pPr>
        <w:ind w:left="3578"/>
        <w:rPr>
          <w:sz w:val="24"/>
          <w:szCs w:val="24"/>
        </w:rPr>
      </w:pP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ЗАЯВКА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о потребности в бюджетных ассигнованиях на финансовое обеспечение проведения аварийно-спасательных работ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  <w:vertAlign w:val="superscript"/>
        </w:rPr>
      </w:pPr>
      <w:r w:rsidRPr="00712F39">
        <w:rPr>
          <w:sz w:val="24"/>
          <w:szCs w:val="24"/>
          <w:vertAlign w:val="superscript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105"/>
        <w:gridCol w:w="1354"/>
        <w:gridCol w:w="2558"/>
        <w:gridCol w:w="2820"/>
      </w:tblGrid>
      <w:tr w:rsidR="00EE6104" w:rsidRPr="00712F39" w:rsidTr="000D28D3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Потребность в бюджетных ассигнованиях (тыс. рублей)</w:t>
            </w:r>
          </w:p>
        </w:tc>
      </w:tr>
      <w:tr w:rsidR="00EE6104" w:rsidRPr="00712F39" w:rsidTr="000D28D3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E6104" w:rsidRPr="00712F39" w:rsidTr="000D28D3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за счет средств предприятий, организаций и учреждений</w:t>
            </w: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5</w:t>
            </w: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Всего по заявке ____ тыс. рублей, в том числе за счет средств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_____ тыс. рублей.</w:t>
      </w:r>
    </w:p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4"/>
        <w:gridCol w:w="4519"/>
      </w:tblGrid>
      <w:tr w:rsidR="00EE6104" w:rsidRPr="00712F39" w:rsidTr="000D28D3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2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ind w:left="432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ind w:left="504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Глава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</w:t>
      </w:r>
    </w:p>
    <w:p w:rsidR="00EE6104" w:rsidRPr="00712F39" w:rsidRDefault="00EE6104" w:rsidP="00EE6104">
      <w:pPr>
        <w:ind w:left="504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</w:t>
      </w:r>
    </w:p>
    <w:p w:rsidR="00EE6104" w:rsidRPr="00712F39" w:rsidRDefault="00EE6104" w:rsidP="00EE6104">
      <w:pPr>
        <w:ind w:left="432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432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___________ 20___ г.</w:t>
      </w: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ЗАЯВКА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о потребности в бюджетных ассигнованиях на финансовое обеспечение проведения неотложных аварийно-спасательных работ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  <w:vertAlign w:val="superscript"/>
        </w:rPr>
      </w:pPr>
      <w:r w:rsidRPr="00712F39">
        <w:rPr>
          <w:sz w:val="24"/>
          <w:szCs w:val="24"/>
          <w:vertAlign w:val="superscript"/>
        </w:rPr>
        <w:t>(наименование чрезвычайной ситуации)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105"/>
        <w:gridCol w:w="1354"/>
        <w:gridCol w:w="2558"/>
        <w:gridCol w:w="2820"/>
      </w:tblGrid>
      <w:tr w:rsidR="00EE6104" w:rsidRPr="00712F39" w:rsidTr="000D28D3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Потребность в бюджетных ассигнованиях (тыс. рублей)</w:t>
            </w:r>
          </w:p>
        </w:tc>
      </w:tr>
      <w:tr w:rsidR="00EE6104" w:rsidRPr="00712F39" w:rsidTr="000D28D3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E6104" w:rsidRPr="00712F39" w:rsidTr="000D28D3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за счет средств предприятий, организаций и учреждений</w:t>
            </w: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5</w:t>
            </w: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Всего по заявке ____ тыс. рублей,</w:t>
      </w:r>
    </w:p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2"/>
        <w:gridCol w:w="4519"/>
      </w:tblGrid>
      <w:tr w:rsidR="00EE6104" w:rsidRPr="00712F39" w:rsidTr="000D28D3">
        <w:trPr>
          <w:trHeight w:val="74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  <w:p w:rsidR="00EE6104" w:rsidRPr="00712F39" w:rsidRDefault="00EE6104" w:rsidP="000D28D3">
            <w:pPr>
              <w:rPr>
                <w:sz w:val="24"/>
                <w:szCs w:val="24"/>
              </w:rPr>
            </w:pPr>
          </w:p>
          <w:p w:rsidR="00EE6104" w:rsidRPr="00712F39" w:rsidRDefault="00EE6104" w:rsidP="000D28D3">
            <w:pPr>
              <w:rPr>
                <w:sz w:val="24"/>
                <w:szCs w:val="24"/>
              </w:rPr>
            </w:pP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3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left="5245"/>
        <w:jc w:val="right"/>
        <w:rPr>
          <w:bCs/>
          <w:sz w:val="24"/>
          <w:szCs w:val="24"/>
        </w:rPr>
      </w:pPr>
    </w:p>
    <w:p w:rsidR="00EE6104" w:rsidRPr="00712F39" w:rsidRDefault="00EE6104" w:rsidP="00EE6104">
      <w:pPr>
        <w:ind w:left="5245"/>
        <w:jc w:val="right"/>
        <w:rPr>
          <w:bCs/>
          <w:sz w:val="24"/>
          <w:szCs w:val="24"/>
        </w:rPr>
      </w:pP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1168"/>
        <w:gridCol w:w="4536"/>
      </w:tblGrid>
      <w:tr w:rsidR="00EE6104" w:rsidRPr="00712F39" w:rsidTr="000D28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ind w:right="-39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УТВЕРЖДАЮ</w:t>
            </w: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 _______________________________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"__" ______________ 20___г. 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АКТ №____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обследования объекта, поврежденного (разрушенного) в результате 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(наименование чрезвычайной ситуации, дата)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(адрес объекта)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Наименование объекта 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96"/>
        <w:gridCol w:w="3965"/>
      </w:tblGrid>
      <w:tr w:rsidR="00EE6104" w:rsidRPr="00712F39" w:rsidTr="000D28D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Балансодержатель (собственник) объекта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1. Степень повреждения (процент)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2. Сумма ущерба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3. Страховое возмещение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E6104" w:rsidRPr="00712F39" w:rsidRDefault="00EE6104" w:rsidP="00EE6104">
      <w:pPr>
        <w:pStyle w:val="ac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>4. Характеристика объекта по конструктивным элементам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_________________________________________________________________________________ </w:t>
      </w:r>
    </w:p>
    <w:p w:rsidR="00EE6104" w:rsidRPr="00712F39" w:rsidRDefault="00EE6104" w:rsidP="00EE6104">
      <w:pPr>
        <w:pStyle w:val="ac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5. Характеристика повреждений (разрушений) по конструктивным элементам _________________________________________________________________________________ 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Комиссия в составе: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Председатель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  ___________          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Члены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     ___________       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     ___________       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     ___________       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(фамилия, имя, отчество)  </w:t>
      </w:r>
      <w:r w:rsidRPr="00712F39">
        <w:rPr>
          <w:sz w:val="24"/>
          <w:szCs w:val="24"/>
        </w:rPr>
        <w:tab/>
        <w:t xml:space="preserve">  (подпись)        </w:t>
      </w:r>
      <w:r w:rsidRPr="00712F39">
        <w:rPr>
          <w:sz w:val="24"/>
          <w:szCs w:val="24"/>
        </w:rPr>
        <w:tab/>
        <w:t xml:space="preserve">   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Примечания: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Указывается сумма, которая просчитывается в сметном расчете на данный объект.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 Указывается сумма, которая была выплачена страховыми органами, если объект был застрахован, в противном случае пишется "не застрахован".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 Указывается полное описание объекта по конструктивным элементам (размер, материал, сечение, количество и общий объем всех конструктивных элементов), по зданиям и сооружениям специального назначения добавляются данные по специальным конструкциям, в зависимости от повреждений, полученных в результате чрезвычайной ситуации. При необходимости прилагается чертеж мостового сооружения.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5. Указываются размеры и объемы разрушений по конструктивным элементам.</w:t>
      </w:r>
    </w:p>
    <w:p w:rsidR="00EE6104" w:rsidRPr="00712F39" w:rsidRDefault="00EE6104" w:rsidP="00EE6104">
      <w:pPr>
        <w:ind w:left="4298" w:firstLine="698"/>
        <w:jc w:val="both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4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4976"/>
        <w:rPr>
          <w:sz w:val="24"/>
          <w:szCs w:val="24"/>
        </w:rPr>
      </w:pPr>
    </w:p>
    <w:p w:rsidR="00EE6104" w:rsidRPr="00712F39" w:rsidRDefault="00EE6104" w:rsidP="00EE6104">
      <w:pPr>
        <w:ind w:firstLine="4976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712F39">
      <w:pPr>
        <w:ind w:leftChars="2200" w:left="8000" w:hangingChars="1500" w:hanging="360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pStyle w:val="ab"/>
        <w:ind w:left="5040"/>
        <w:jc w:val="right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Глава 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___________ 20___ г.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СПИСОК ГРАЖДАН,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находившихся в пункте временного размещения и питания для эвакуируемых граждан, пострадавших в результате ___________________________________________, расположенном</w:t>
      </w:r>
    </w:p>
    <w:p w:rsidR="00EE6104" w:rsidRPr="00712F39" w:rsidRDefault="00EE6104" w:rsidP="00EE6104">
      <w:pPr>
        <w:rPr>
          <w:sz w:val="24"/>
          <w:szCs w:val="24"/>
          <w:vertAlign w:val="superscript"/>
        </w:rPr>
      </w:pPr>
      <w:r w:rsidRPr="00712F39">
        <w:rPr>
          <w:sz w:val="24"/>
          <w:szCs w:val="24"/>
          <w:vertAlign w:val="superscript"/>
        </w:rPr>
        <w:t xml:space="preserve">                                 (наименование чрезвычайной ситуации)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  <w:vertAlign w:val="superscript"/>
        </w:rPr>
      </w:pPr>
      <w:r w:rsidRPr="00712F39">
        <w:rPr>
          <w:sz w:val="24"/>
          <w:szCs w:val="24"/>
          <w:vertAlign w:val="superscript"/>
        </w:rPr>
        <w:t>(адрес расположения пункта)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060"/>
        <w:gridCol w:w="1836"/>
        <w:gridCol w:w="1219"/>
        <w:gridCol w:w="207"/>
        <w:gridCol w:w="1489"/>
        <w:gridCol w:w="1220"/>
        <w:gridCol w:w="1548"/>
        <w:gridCol w:w="240"/>
        <w:gridCol w:w="690"/>
      </w:tblGrid>
      <w:tr w:rsidR="00EE6104" w:rsidRPr="00712F39" w:rsidTr="000D28D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№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F39">
              <w:rPr>
                <w:rFonts w:ascii="Times New Roman" w:hAnsi="Times New Roman" w:cs="Times New Roman"/>
              </w:rPr>
              <w:t>п</w:t>
            </w:r>
            <w:proofErr w:type="spellEnd"/>
            <w:r w:rsidRPr="00712F39">
              <w:rPr>
                <w:rFonts w:ascii="Times New Roman" w:hAnsi="Times New Roman" w:cs="Times New Roman"/>
              </w:rPr>
              <w:t>/</w:t>
            </w:r>
            <w:proofErr w:type="spellStart"/>
            <w:r w:rsidRPr="00712F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ind w:right="-40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Фамилия,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имя, отчество гражданина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Адрес места жительства (регистрации)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Дата начала и окончания размещения и питания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Количество суток размещения и питания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Общая сумма расходов на размещение и питание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(тыс. руб.)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E6104" w:rsidRPr="00712F39" w:rsidTr="000D28D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690" w:type="dxa"/>
          <w:trHeight w:val="90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690" w:type="dxa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</w:tc>
      </w:tr>
      <w:tr w:rsidR="00EE6104" w:rsidRPr="00712F39" w:rsidTr="000D28D3">
        <w:trPr>
          <w:gridAfter w:val="1"/>
          <w:wAfter w:w="690" w:type="dxa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Руководитель пункта временного размещения и питания для эвакуируемых граждан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690" w:type="dxa"/>
        </w:trPr>
        <w:tc>
          <w:tcPr>
            <w:tcW w:w="4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Примечание. Списки граждан, находившихся в пунктах временного размещения и питания для эвакуируемых граждан, пострадавших в результате чрезвычайной формируется на основании заявлений граждан. На каждый пункт временного размещения и питания для эвакуируемых граждан составляется отдельный список.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5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698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32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pStyle w:val="ab"/>
        <w:ind w:left="4996"/>
        <w:jc w:val="right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Глава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 20____ г.</w:t>
      </w: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СВОДНЫЕ ДАННЫЕ</w:t>
      </w:r>
    </w:p>
    <w:p w:rsidR="00EE6104" w:rsidRPr="00712F39" w:rsidRDefault="00EE6104" w:rsidP="00EE6104">
      <w:pPr>
        <w:pStyle w:val="ab"/>
        <w:ind w:left="-108" w:firstLine="108"/>
        <w:rPr>
          <w:rFonts w:ascii="Times New Roman" w:hAnsi="Times New Roman" w:cs="Times New Roman"/>
        </w:rPr>
      </w:pPr>
    </w:p>
    <w:p w:rsidR="00EE6104" w:rsidRPr="00712F39" w:rsidRDefault="00EE6104" w:rsidP="00EE6104">
      <w:pPr>
        <w:pStyle w:val="ab"/>
        <w:ind w:left="-108" w:firstLine="108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о количестве граждан, находившихся в пунктах временного размещения и питания для эвакуируемых граждан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сельсовета, и необходимых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9"/>
        <w:gridCol w:w="2639"/>
        <w:gridCol w:w="4443"/>
      </w:tblGrid>
      <w:tr w:rsidR="00EE6104" w:rsidRPr="00712F39" w:rsidTr="000D28D3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Наименование пункта временного размещения и питания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Количество размещавшихся и питавшихся граждан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jc w:val="center"/>
              <w:rPr>
                <w:sz w:val="24"/>
                <w:szCs w:val="24"/>
              </w:rPr>
            </w:pPr>
            <w:r w:rsidRPr="00712F39">
              <w:rPr>
                <w:sz w:val="24"/>
                <w:szCs w:val="24"/>
              </w:rPr>
              <w:t xml:space="preserve">Необходимые бюджетные ассигнования из резервного фонда администрации </w:t>
            </w:r>
            <w:proofErr w:type="spellStart"/>
            <w:r w:rsidRPr="00712F39">
              <w:rPr>
                <w:sz w:val="24"/>
                <w:szCs w:val="24"/>
              </w:rPr>
              <w:t>Сазановского</w:t>
            </w:r>
            <w:proofErr w:type="spellEnd"/>
            <w:r w:rsidRPr="00712F39">
              <w:rPr>
                <w:sz w:val="24"/>
                <w:szCs w:val="24"/>
              </w:rPr>
              <w:t xml:space="preserve"> сельсовета 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EE6104" w:rsidRPr="00712F39" w:rsidTr="000D28D3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6"/>
        <w:gridCol w:w="4515"/>
      </w:tblGrid>
      <w:tr w:rsidR="00EE6104" w:rsidRPr="00712F39" w:rsidTr="000D28D3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 М.П.</w:t>
            </w:r>
          </w:p>
        </w:tc>
      </w:tr>
      <w:tr w:rsidR="00EE6104" w:rsidRPr="00712F39" w:rsidTr="000D28D3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Начальник отделения по вопросам миграции ОМВД России по </w:t>
            </w:r>
            <w:proofErr w:type="spellStart"/>
            <w:r w:rsidRPr="00712F39">
              <w:rPr>
                <w:rFonts w:ascii="Times New Roman" w:hAnsi="Times New Roman" w:cs="Times New Roman"/>
              </w:rPr>
              <w:t>Пристенскому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району Курской области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 М.П.</w:t>
            </w:r>
          </w:p>
        </w:tc>
      </w:tr>
    </w:tbl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6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pStyle w:val="ab"/>
        <w:ind w:left="4983"/>
        <w:jc w:val="right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Глава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</w:p>
    <w:p w:rsidR="00EE6104" w:rsidRPr="00712F39" w:rsidRDefault="00EE6104" w:rsidP="00EE6104">
      <w:pPr>
        <w:ind w:left="4983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</w:t>
      </w:r>
    </w:p>
    <w:p w:rsidR="00EE6104" w:rsidRPr="00712F39" w:rsidRDefault="00EE6104" w:rsidP="00712F39">
      <w:pPr>
        <w:ind w:left="4263" w:firstLineChars="450" w:firstLine="108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(фамилия, инициалы)</w:t>
      </w:r>
    </w:p>
    <w:p w:rsidR="00EE6104" w:rsidRPr="00712F39" w:rsidRDefault="00EE6104" w:rsidP="00EE6104">
      <w:pPr>
        <w:ind w:left="216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от ____________________,</w:t>
      </w:r>
    </w:p>
    <w:p w:rsidR="00EE6104" w:rsidRPr="00712F39" w:rsidRDefault="00EE6104" w:rsidP="00EE6104">
      <w:pPr>
        <w:ind w:left="504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(фамилия, инициалы)</w:t>
      </w:r>
    </w:p>
    <w:p w:rsidR="00EE6104" w:rsidRPr="00712F39" w:rsidRDefault="00EE6104" w:rsidP="00EE6104">
      <w:pPr>
        <w:ind w:left="288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проживающего (ей) по адресу: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__________________________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__________________________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контактный телефон: _________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ЗАЯВЛЕНИЕ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 xml:space="preserve">Прошу включить меня, 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______________________________________________________________________________________________________________________________________________,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необходимости, так как дом (жилое помещение), в котором проживаю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Состав семьи (супруг, супруга, дети, родители, лица, находящиеся на иждивении):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1. __________________________________________________________________________________________________________________________________________________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2. __________________________________________________________________________________________________________________________________________________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3. __________________________________________________________________________________________________________________________________________________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 xml:space="preserve"> (фамилия, имя, отчество, дата рождения, данные документа, удостоверяющего личность)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7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left="4962"/>
        <w:jc w:val="right"/>
        <w:rPr>
          <w:bCs/>
          <w:sz w:val="24"/>
          <w:szCs w:val="24"/>
        </w:rPr>
      </w:pPr>
    </w:p>
    <w:p w:rsidR="00EE6104" w:rsidRPr="00712F39" w:rsidRDefault="00EE6104" w:rsidP="00EE6104">
      <w:pPr>
        <w:ind w:firstLine="698"/>
        <w:jc w:val="right"/>
        <w:rPr>
          <w:bCs/>
          <w:sz w:val="24"/>
          <w:szCs w:val="24"/>
        </w:rPr>
      </w:pPr>
    </w:p>
    <w:p w:rsidR="00EE6104" w:rsidRPr="00712F39" w:rsidRDefault="00EE6104" w:rsidP="00EE6104">
      <w:pPr>
        <w:ind w:firstLine="698"/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1168"/>
        <w:gridCol w:w="4961"/>
      </w:tblGrid>
      <w:tr w:rsidR="00EE6104" w:rsidRPr="00712F39" w:rsidTr="000D28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УТВЕРЖДАЮ</w:t>
            </w: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_________________________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712F39">
              <w:rPr>
                <w:rFonts w:ascii="Times New Roman" w:hAnsi="Times New Roman" w:cs="Times New Roman"/>
                <w:vertAlign w:val="superscript"/>
              </w:rPr>
              <w:t xml:space="preserve"> (подпись, фамилия, инициалы)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"__" ____________ 20____ г. 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АКТ №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от "____" _________________ 20___ г.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pStyle w:val="ab"/>
        <w:ind w:left="-108" w:firstLine="108"/>
        <w:jc w:val="center"/>
        <w:rPr>
          <w:rFonts w:ascii="Times New Roman" w:hAnsi="Times New Roman" w:cs="Times New Roman"/>
          <w:b/>
        </w:rPr>
      </w:pPr>
      <w:r w:rsidRPr="00712F39">
        <w:rPr>
          <w:rFonts w:ascii="Times New Roman" w:hAnsi="Times New Roman" w:cs="Times New Roman"/>
          <w:b/>
        </w:rPr>
        <w:t xml:space="preserve">осмотра жилого помещения (домовладения), находящегося в границах зоны чрезвычайной ситуации на территории </w:t>
      </w:r>
      <w:proofErr w:type="spellStart"/>
      <w:r w:rsidRPr="00712F39">
        <w:rPr>
          <w:rFonts w:ascii="Times New Roman" w:hAnsi="Times New Roman" w:cs="Times New Roman"/>
          <w:b/>
        </w:rPr>
        <w:t>Сазановского</w:t>
      </w:r>
      <w:proofErr w:type="spellEnd"/>
      <w:r w:rsidRPr="00712F39">
        <w:rPr>
          <w:rFonts w:ascii="Times New Roman" w:hAnsi="Times New Roman" w:cs="Times New Roman"/>
          <w:b/>
        </w:rPr>
        <w:t xml:space="preserve"> сельсовета</w:t>
      </w:r>
    </w:p>
    <w:p w:rsidR="00EE6104" w:rsidRPr="00712F39" w:rsidRDefault="00EE6104" w:rsidP="00EE6104">
      <w:pPr>
        <w:pStyle w:val="ab"/>
        <w:ind w:left="-108" w:firstLine="108"/>
        <w:jc w:val="center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>________________________________________________________________________________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(адрес жилого помещения)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 xml:space="preserve">Характеристика жилого помещения (домовладения) по конструктивным элементам: 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В результате осмотра установлено следующее: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 xml:space="preserve"> _____________________________________________________________________ 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В указанном жилом помещении (домовладении) фактически проживают:</w:t>
      </w:r>
    </w:p>
    <w:p w:rsidR="00EE6104" w:rsidRPr="00712F39" w:rsidRDefault="00EE6104" w:rsidP="00EE6104">
      <w:pPr>
        <w:ind w:left="419"/>
        <w:rPr>
          <w:sz w:val="24"/>
          <w:szCs w:val="24"/>
        </w:rPr>
      </w:pPr>
      <w:r w:rsidRPr="00712F39">
        <w:rPr>
          <w:sz w:val="24"/>
          <w:szCs w:val="24"/>
        </w:rPr>
        <w:t>1. _____________________________________________________________________________</w:t>
      </w:r>
    </w:p>
    <w:p w:rsidR="00EE6104" w:rsidRPr="00712F39" w:rsidRDefault="00EE6104" w:rsidP="00EE6104">
      <w:pPr>
        <w:ind w:left="419"/>
        <w:rPr>
          <w:sz w:val="24"/>
          <w:szCs w:val="24"/>
        </w:rPr>
      </w:pPr>
      <w:r w:rsidRPr="00712F39">
        <w:rPr>
          <w:sz w:val="24"/>
          <w:szCs w:val="24"/>
        </w:rPr>
        <w:t>2. _____________________________________________________________________________</w:t>
      </w:r>
    </w:p>
    <w:p w:rsidR="00EE6104" w:rsidRPr="00712F39" w:rsidRDefault="00EE6104" w:rsidP="00EE6104">
      <w:pPr>
        <w:ind w:left="419"/>
        <w:rPr>
          <w:sz w:val="24"/>
          <w:szCs w:val="24"/>
        </w:rPr>
      </w:pPr>
      <w:r w:rsidRPr="00712F39">
        <w:rPr>
          <w:sz w:val="24"/>
          <w:szCs w:val="24"/>
        </w:rPr>
        <w:t>3. _____________________________________________________________________________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Информация о фактическом проживании подтверждается: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 xml:space="preserve"> _________________________________________________________________________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__________________________________________________________________________________________________________________________________________________ 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Председатель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Члены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>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pStyle w:val="ac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>С заключением комиссии согласен (согласна) собственник жилого помещения: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(Памятку о порядке предоставления документов и получил (получила) собственник жилого помещения: 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Примечания: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Указываются все фактически проживающие и зарегистрированные по данному адресу члены семьи.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Указывается фамилия, имя и отчество собственника жилья, если собственник отсутствует, то указывается присутствующий при составлении акта совершеннолетний член семьи, который ставит свою подпись.</w:t>
      </w:r>
    </w:p>
    <w:p w:rsidR="00EE6104" w:rsidRPr="00712F39" w:rsidRDefault="00EE6104" w:rsidP="00EE6104">
      <w:pPr>
        <w:jc w:val="both"/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8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   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>УТВЕРЖДАЮ</w:t>
      </w:r>
    </w:p>
    <w:p w:rsidR="00EE6104" w:rsidRPr="00712F39" w:rsidRDefault="00EE6104" w:rsidP="00EE6104">
      <w:pPr>
        <w:pStyle w:val="ab"/>
        <w:ind w:left="5018"/>
        <w:jc w:val="right"/>
        <w:rPr>
          <w:rFonts w:ascii="Times New Roman" w:hAnsi="Times New Roman" w:cs="Times New Roman"/>
        </w:rPr>
      </w:pPr>
      <w:r w:rsidRPr="00712F39">
        <w:rPr>
          <w:rFonts w:ascii="Times New Roman" w:hAnsi="Times New Roman" w:cs="Times New Roman"/>
        </w:rPr>
        <w:t xml:space="preserve">Глава </w:t>
      </w:r>
      <w:proofErr w:type="spellStart"/>
      <w:r w:rsidRPr="00712F39">
        <w:rPr>
          <w:rFonts w:ascii="Times New Roman" w:hAnsi="Times New Roman" w:cs="Times New Roman"/>
        </w:rPr>
        <w:t>Сазановского</w:t>
      </w:r>
      <w:proofErr w:type="spellEnd"/>
      <w:r w:rsidRPr="00712F39">
        <w:rPr>
          <w:rFonts w:ascii="Times New Roman" w:hAnsi="Times New Roman" w:cs="Times New Roman"/>
        </w:rPr>
        <w:t xml:space="preserve"> сельсовета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________________________</w:t>
      </w:r>
    </w:p>
    <w:p w:rsidR="00EE6104" w:rsidRPr="00712F39" w:rsidRDefault="00EE6104" w:rsidP="00EE6104">
      <w:pPr>
        <w:ind w:left="4263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 20__ г.</w:t>
      </w:r>
    </w:p>
    <w:p w:rsidR="00EE6104" w:rsidRPr="00712F39" w:rsidRDefault="00EE6104" w:rsidP="00EE6104">
      <w:pPr>
        <w:ind w:left="4320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СПИСОК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граждан, нуждающихся в оказании единовременной материальной помощи в результате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(наименование чрезвычайной ситуации)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1540"/>
        <w:gridCol w:w="1106"/>
        <w:gridCol w:w="455"/>
        <w:gridCol w:w="1226"/>
        <w:gridCol w:w="811"/>
        <w:gridCol w:w="854"/>
        <w:gridCol w:w="1298"/>
        <w:gridCol w:w="474"/>
      </w:tblGrid>
      <w:tr w:rsidR="00EE6104" w:rsidRPr="00712F39" w:rsidTr="000D28D3">
        <w:tc>
          <w:tcPr>
            <w:tcW w:w="19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Номер семьи (при наличии нескольких проживающих семей)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Фамилия, имя и отчество гражданина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Адрес места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проживания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(регистрации)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Документ,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удостоверяющий личность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Необходимые бюджетные ассигнования (тыс. рублей)</w:t>
            </w:r>
          </w:p>
        </w:tc>
      </w:tr>
      <w:tr w:rsidR="00EE6104" w:rsidRPr="00712F39" w:rsidTr="000D28D3">
        <w:tc>
          <w:tcPr>
            <w:tcW w:w="19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Начальник отделения по вопросам миграции ОМВД России по </w:t>
            </w:r>
            <w:proofErr w:type="spellStart"/>
            <w:r w:rsidRPr="00712F39">
              <w:rPr>
                <w:rFonts w:ascii="Times New Roman" w:hAnsi="Times New Roman" w:cs="Times New Roman"/>
              </w:rPr>
              <w:t>Пристенскому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району Курской области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 М.П.</w:t>
            </w:r>
          </w:p>
        </w:tc>
      </w:tr>
      <w:tr w:rsidR="00EE6104" w:rsidRPr="00712F39" w:rsidTr="000D28D3">
        <w:trPr>
          <w:gridAfter w:val="1"/>
          <w:wAfter w:w="474" w:type="dxa"/>
          <w:trHeight w:val="90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47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 М.П.</w:t>
            </w: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Примечания: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В списках граждан, нуждающихся в оказании единовременной материальной помощи (далее - ЕМП), указываются все граждане (включая детей), подтвердившие постоянное проживание в жилом помещении, утраченном или пострадавшем в результате чрезвычайной ситуации. При отсутствии у гражданина необходимых документов, подтверждающих право на получение ЕМП, граждане включаются в списки на получение финансовой помощи на основании принятых судебных решений. ЕМП один и тот же человек по одной и той же ЧС может получить только один раз по адресу, по которому он зарегистрирован.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Названия населенных пунктов и улиц в списке располагаются в алфавитном порядке, нумерация домов проставляется по нарастающей.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 В строке "ВСЕГО" указывается общая сумма необходимой ЕМП и количество пострадавших граждан (семей).</w:t>
      </w:r>
    </w:p>
    <w:p w:rsidR="00EE6104" w:rsidRPr="00712F39" w:rsidRDefault="00EE6104" w:rsidP="00EE6104">
      <w:pPr>
        <w:ind w:left="4298" w:firstLine="713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4298" w:firstLine="713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4298" w:firstLine="713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9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1735"/>
        <w:gridCol w:w="3758"/>
      </w:tblGrid>
      <w:tr w:rsidR="00EE6104" w:rsidRPr="00712F39" w:rsidTr="000D28D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УТВЕРЖДАЮ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__________________________ (подпись, фамилия, инициалы)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"__" ____________ 20___г. </w:t>
            </w:r>
          </w:p>
          <w:p w:rsidR="00EE6104" w:rsidRPr="00712F39" w:rsidRDefault="00EE6104" w:rsidP="000D28D3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АКТ №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от "____" ___ 20___ г.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обследования утраченного имущества граждан, пострадавших в результате _________________________________________________________________________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(наименование чрезвычайной ситуации)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Адрес местожительства 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Ф. И. О. пострадавшего - главы семьи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 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Члены семьи пострадавшего (совместно проживающие) 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Комиссия в составе: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Председатель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Члены комиссии: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  <w:r w:rsidRPr="00712F39">
        <w:rPr>
          <w:sz w:val="24"/>
          <w:szCs w:val="24"/>
        </w:rPr>
        <w:t>С заключением комиссии согласен (согласна) собственник жилого помещения: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     ___________     _________________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(фамилия, имя, отчество)</w:t>
      </w:r>
      <w:r w:rsidRPr="00712F39">
        <w:rPr>
          <w:sz w:val="24"/>
          <w:szCs w:val="24"/>
        </w:rPr>
        <w:tab/>
        <w:t xml:space="preserve">       (подпись)</w:t>
      </w:r>
      <w:r w:rsidRPr="00712F39">
        <w:rPr>
          <w:sz w:val="24"/>
          <w:szCs w:val="24"/>
        </w:rPr>
        <w:tab/>
      </w:r>
      <w:r w:rsidRPr="00712F39">
        <w:rPr>
          <w:sz w:val="24"/>
          <w:szCs w:val="24"/>
        </w:rPr>
        <w:tab/>
        <w:t xml:space="preserve"> (дата)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Примечание. Требования к составлению акта обследования утраченного имущества граждан, пострадавших в результате чрезвычайной ситуации, аналогичны требованиям к составлению акта обследования жилого помещения, поврежденного (разрушенного) в результате чрезвычайной ситуации.</w:t>
      </w:r>
    </w:p>
    <w:p w:rsidR="00EE6104" w:rsidRPr="00712F39" w:rsidRDefault="00EE6104" w:rsidP="00EE6104">
      <w:pPr>
        <w:ind w:left="3600" w:firstLine="1411"/>
        <w:jc w:val="both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600" w:firstLine="1411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10</w:t>
      </w:r>
    </w:p>
    <w:p w:rsidR="00EE6104" w:rsidRPr="00712F39" w:rsidRDefault="00EE6104" w:rsidP="00EE6104">
      <w:pPr>
        <w:pStyle w:val="3"/>
        <w:spacing w:before="0" w:after="0"/>
        <w:ind w:firstLine="709"/>
        <w:jc w:val="right"/>
        <w:rPr>
          <w:rFonts w:ascii="Times New Roman" w:hAnsi="Times New Roman"/>
          <w:bCs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firstLine="698"/>
        <w:rPr>
          <w:sz w:val="24"/>
          <w:szCs w:val="24"/>
        </w:rPr>
      </w:pPr>
    </w:p>
    <w:p w:rsidR="00EE6104" w:rsidRPr="00712F39" w:rsidRDefault="00EE6104" w:rsidP="00EE6104">
      <w:pPr>
        <w:ind w:left="3578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ind w:left="3543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ind w:left="5760" w:firstLine="1143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 xml:space="preserve">Глава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</w:t>
      </w:r>
      <w:r w:rsidRPr="00712F39">
        <w:rPr>
          <w:sz w:val="24"/>
          <w:szCs w:val="24"/>
        </w:rPr>
        <w:tab/>
        <w:t>______________________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 20__ г.</w:t>
      </w:r>
    </w:p>
    <w:p w:rsidR="00EE6104" w:rsidRPr="00712F39" w:rsidRDefault="00EE6104" w:rsidP="00EE6104">
      <w:pPr>
        <w:ind w:left="3600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СПИСОК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граждан, нуждающихся в оказании финансовой помощи в связи с утратой ими имущества первой необходимости в результате 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4"/>
        <w:gridCol w:w="1482"/>
        <w:gridCol w:w="1217"/>
        <w:gridCol w:w="460"/>
        <w:gridCol w:w="1250"/>
        <w:gridCol w:w="824"/>
        <w:gridCol w:w="872"/>
        <w:gridCol w:w="1370"/>
        <w:gridCol w:w="336"/>
      </w:tblGrid>
      <w:tr w:rsidR="00EE6104" w:rsidRPr="00712F39" w:rsidTr="000D28D3">
        <w:tc>
          <w:tcPr>
            <w:tcW w:w="19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Номер семьи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(при наличии нескольких проживающих семей)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Фамилия,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имя и отчество гражданина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Адрес места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проживания</w:t>
            </w:r>
          </w:p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(регистрации)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Необходимые бюджетные ассигнования (тыс. рублей)</w:t>
            </w:r>
          </w:p>
        </w:tc>
      </w:tr>
      <w:tr w:rsidR="00EE6104" w:rsidRPr="00712F39" w:rsidTr="000D28D3"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ind w:right="-108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ind w:right="-135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кем выдан и когда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336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eastAsia="Times New Roman CYR" w:hAnsi="Times New Roman" w:cs="Times New Roman"/>
              </w:rPr>
            </w:pPr>
          </w:p>
          <w:p w:rsidR="00EE6104" w:rsidRPr="00712F39" w:rsidRDefault="00EE6104" w:rsidP="000D28D3">
            <w:pPr>
              <w:pStyle w:val="1"/>
              <w:spacing w:before="0" w:after="0"/>
              <w:jc w:val="both"/>
              <w:rPr>
                <w:rFonts w:ascii="Times New Roman" w:eastAsia="Times New Roman CYR" w:hAnsi="Times New Roman"/>
                <w:b w:val="0"/>
                <w:sz w:val="24"/>
                <w:szCs w:val="24"/>
              </w:rPr>
            </w:pPr>
            <w:r w:rsidRPr="00712F39">
              <w:rPr>
                <w:rFonts w:ascii="Times New Roman" w:hAnsi="Times New Roman"/>
                <w:b w:val="0"/>
                <w:sz w:val="24"/>
                <w:szCs w:val="24"/>
              </w:rPr>
              <w:t>Начальник отделения по вопросам миграции ОМВД России по </w:t>
            </w:r>
            <w:proofErr w:type="spellStart"/>
            <w:r w:rsidRPr="00712F39">
              <w:rPr>
                <w:rFonts w:ascii="Times New Roman" w:hAnsi="Times New Roman"/>
                <w:b w:val="0"/>
                <w:sz w:val="24"/>
                <w:szCs w:val="24"/>
              </w:rPr>
              <w:t>Пристенскому</w:t>
            </w:r>
            <w:proofErr w:type="spellEnd"/>
            <w:r w:rsidRPr="00712F39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району </w:t>
            </w:r>
            <w:r w:rsidRPr="00712F39">
              <w:rPr>
                <w:rFonts w:ascii="Times New Roman" w:eastAsia="SimSun" w:hAnsi="Times New Roman"/>
                <w:b w:val="0"/>
                <w:sz w:val="24"/>
                <w:szCs w:val="24"/>
              </w:rPr>
              <w:t>Курской области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336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(подпись, фамилия, инициалы) М.П.</w:t>
            </w:r>
          </w:p>
        </w:tc>
      </w:tr>
      <w:tr w:rsidR="00EE6104" w:rsidRPr="00712F39" w:rsidTr="000D28D3">
        <w:trPr>
          <w:gridAfter w:val="1"/>
          <w:wAfter w:w="336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eastAsia="Times New Roman CYR" w:hAnsi="Times New Roman" w:cs="Times New Roman"/>
              </w:rPr>
            </w:pPr>
            <w:r w:rsidRPr="00712F39">
              <w:rPr>
                <w:rFonts w:ascii="Times New Roman" w:eastAsia="Times New Roman CYR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eastAsia="Times New Roman CYR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eastAsia="Times New Roman CYR" w:hAnsi="Times New Roman" w:cs="Times New Roman"/>
              </w:rPr>
              <w:t xml:space="preserve"> сельсовета</w:t>
            </w:r>
          </w:p>
        </w:tc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gridAfter w:val="1"/>
          <w:wAfter w:w="336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</w:tc>
      </w:tr>
    </w:tbl>
    <w:p w:rsidR="00EE6104" w:rsidRPr="00712F39" w:rsidRDefault="00EE6104" w:rsidP="00EE6104">
      <w:pPr>
        <w:jc w:val="both"/>
        <w:rPr>
          <w:sz w:val="24"/>
          <w:szCs w:val="24"/>
        </w:rPr>
      </w:pPr>
      <w:r w:rsidRPr="00712F39">
        <w:rPr>
          <w:sz w:val="24"/>
          <w:szCs w:val="24"/>
        </w:rPr>
        <w:t>Примечания: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1. В списках указываются все граждане (включая детей), подтвердившие постоянное проживание в жилом помещении, утраченном или пострадавшем в результате чрезвычайной ситуации. При отсутствии у гражданина необходимых документов, подтверждающих право на получение им финансовой помощи в связи с утратой имущества первой необходимости (отсутствие регистрации по месту жительства), граждане включаются в списки на получение указанной финансовой помощи на основании принятых судебных решений.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2. Финансовую помощь в связи с утратой имущества первой необходимости одна и та же семья по одной и той же чрезвычайной ситуации может получить только один раз. Размер помощи граждан, нуждающимся в оказании финансовой помощи в связи с утратой имущества первой необходимости в результате чрезвычайной ситуации, определяется на основании актов обследования утраченного имущества в соответствии с действующим законодательством. Списки предоставляются раздельно для граждан, утративших имущество частично, и для граждан, утративших имущество полностью.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3. Названия населенных пунктов и улиц в списках располагаются в алфавитном порядке, нумерация домов проставляется по возрастанию номеров.</w:t>
      </w:r>
    </w:p>
    <w:p w:rsidR="00EE6104" w:rsidRPr="00712F39" w:rsidRDefault="00EE6104" w:rsidP="00EE6104">
      <w:pPr>
        <w:ind w:firstLine="419"/>
        <w:jc w:val="both"/>
        <w:rPr>
          <w:sz w:val="24"/>
          <w:szCs w:val="24"/>
        </w:rPr>
      </w:pPr>
      <w:r w:rsidRPr="00712F39">
        <w:rPr>
          <w:sz w:val="24"/>
          <w:szCs w:val="24"/>
        </w:rPr>
        <w:t>4. В строке "ВСЕГО" указывается общая сумма необходимой финансовой помощи в связи с утратой имущества первой необходимости и количество пострадавших граждан (семей).</w:t>
      </w:r>
    </w:p>
    <w:p w:rsidR="00EE6104" w:rsidRPr="00712F39" w:rsidRDefault="00EE6104" w:rsidP="00EE6104">
      <w:pPr>
        <w:ind w:firstLine="419"/>
        <w:rPr>
          <w:sz w:val="24"/>
          <w:szCs w:val="24"/>
        </w:rPr>
      </w:pPr>
    </w:p>
    <w:p w:rsidR="00EE6104" w:rsidRPr="00712F39" w:rsidRDefault="00EE6104" w:rsidP="00EE6104">
      <w:pPr>
        <w:ind w:firstLine="419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3E2EAD" w:rsidRPr="00712F39" w:rsidRDefault="003E2EAD" w:rsidP="00EE6104">
      <w:pPr>
        <w:ind w:left="3753" w:firstLine="1439"/>
        <w:contextualSpacing/>
        <w:jc w:val="right"/>
        <w:rPr>
          <w:sz w:val="24"/>
          <w:szCs w:val="24"/>
        </w:rPr>
      </w:pPr>
    </w:p>
    <w:p w:rsidR="00EE6104" w:rsidRPr="00712F39" w:rsidRDefault="00EE6104" w:rsidP="00EE6104">
      <w:pPr>
        <w:ind w:left="3753" w:firstLine="1439"/>
        <w:contextualSpacing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Приложение 11</w:t>
      </w:r>
    </w:p>
    <w:p w:rsidR="00EE6104" w:rsidRPr="00712F39" w:rsidRDefault="00EE6104" w:rsidP="00EE6104">
      <w:pPr>
        <w:pStyle w:val="3"/>
        <w:spacing w:before="0" w:after="0"/>
        <w:ind w:firstLine="709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712F39">
        <w:rPr>
          <w:rFonts w:ascii="Times New Roman" w:hAnsi="Times New Roman"/>
          <w:b w:val="0"/>
          <w:bCs w:val="0"/>
          <w:sz w:val="24"/>
          <w:szCs w:val="24"/>
        </w:rPr>
        <w:t xml:space="preserve">к Перечню </w:t>
      </w:r>
      <w:r w:rsidRPr="00712F39">
        <w:rPr>
          <w:rFonts w:ascii="Times New Roman" w:hAnsi="Times New Roman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Сазановского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712F39">
        <w:rPr>
          <w:rFonts w:ascii="Times New Roman" w:hAnsi="Times New Roman"/>
          <w:b w:val="0"/>
          <w:sz w:val="24"/>
          <w:szCs w:val="24"/>
        </w:rPr>
        <w:t>Пристенского</w:t>
      </w:r>
      <w:proofErr w:type="spellEnd"/>
      <w:r w:rsidRPr="00712F39">
        <w:rPr>
          <w:rFonts w:ascii="Times New Roman" w:hAnsi="Times New Roman"/>
          <w:b w:val="0"/>
          <w:sz w:val="24"/>
          <w:szCs w:val="24"/>
        </w:rPr>
        <w:t xml:space="preserve"> района  Курской области для частичного покрытия расходов по ликвидации последствий чрезвычайных ситуаций и стихийных бедствий, проведению мобилизации и мобилизационной подготовки</w:t>
      </w:r>
    </w:p>
    <w:p w:rsidR="00EE6104" w:rsidRPr="00712F39" w:rsidRDefault="00EE6104" w:rsidP="00EE6104">
      <w:pPr>
        <w:ind w:left="5245"/>
        <w:jc w:val="right"/>
        <w:rPr>
          <w:bCs/>
          <w:sz w:val="24"/>
          <w:szCs w:val="24"/>
        </w:rPr>
      </w:pPr>
    </w:p>
    <w:p w:rsidR="00EE6104" w:rsidRPr="00712F39" w:rsidRDefault="00EE6104" w:rsidP="00EE6104">
      <w:pPr>
        <w:ind w:left="3578" w:firstLine="698"/>
        <w:rPr>
          <w:sz w:val="24"/>
          <w:szCs w:val="24"/>
        </w:rPr>
      </w:pPr>
      <w:r w:rsidRPr="00712F39">
        <w:rPr>
          <w:sz w:val="24"/>
          <w:szCs w:val="24"/>
        </w:rPr>
        <w:t>Форма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УТВЕРЖДАЮ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Глава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</w:t>
      </w:r>
    </w:p>
    <w:p w:rsidR="00EE6104" w:rsidRPr="00712F39" w:rsidRDefault="00EE6104" w:rsidP="00EE6104">
      <w:pPr>
        <w:jc w:val="right"/>
        <w:rPr>
          <w:sz w:val="24"/>
          <w:szCs w:val="24"/>
        </w:rPr>
      </w:pPr>
      <w:r w:rsidRPr="00712F39">
        <w:rPr>
          <w:sz w:val="24"/>
          <w:szCs w:val="24"/>
        </w:rPr>
        <w:t>________________________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(подпись, фамилия, инициалы)</w:t>
      </w: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"__" __________ 20___ г.</w:t>
      </w:r>
    </w:p>
    <w:p w:rsidR="00EE6104" w:rsidRPr="00712F39" w:rsidRDefault="00EE6104" w:rsidP="00EE6104">
      <w:pPr>
        <w:ind w:left="3578"/>
        <w:rPr>
          <w:sz w:val="24"/>
          <w:szCs w:val="24"/>
        </w:rPr>
      </w:pPr>
    </w:p>
    <w:p w:rsidR="00EE6104" w:rsidRPr="00712F39" w:rsidRDefault="00EE6104" w:rsidP="00EE6104">
      <w:pPr>
        <w:ind w:left="3578" w:firstLine="698"/>
        <w:jc w:val="right"/>
        <w:rPr>
          <w:sz w:val="24"/>
          <w:szCs w:val="24"/>
        </w:rPr>
      </w:pPr>
      <w:r w:rsidRPr="00712F39">
        <w:rPr>
          <w:sz w:val="24"/>
          <w:szCs w:val="24"/>
        </w:rPr>
        <w:t>М.П.</w:t>
      </w:r>
    </w:p>
    <w:p w:rsidR="003E2EAD" w:rsidRPr="00712F39" w:rsidRDefault="003E2EAD" w:rsidP="00EE6104">
      <w:pPr>
        <w:jc w:val="center"/>
        <w:rPr>
          <w:sz w:val="24"/>
          <w:szCs w:val="24"/>
        </w:rPr>
      </w:pP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>ЗАЯВКА</w:t>
      </w:r>
    </w:p>
    <w:p w:rsidR="00EE6104" w:rsidRPr="00712F39" w:rsidRDefault="00EE6104" w:rsidP="00EE6104">
      <w:pPr>
        <w:jc w:val="center"/>
        <w:rPr>
          <w:sz w:val="24"/>
          <w:szCs w:val="24"/>
        </w:rPr>
      </w:pPr>
      <w:r w:rsidRPr="00712F39">
        <w:rPr>
          <w:sz w:val="24"/>
          <w:szCs w:val="24"/>
        </w:rPr>
        <w:t xml:space="preserve">о потребности в бюджетных ассигнованиях на финансовое обеспечение реализации плана мероприятий по проведению мобилизации людских и транспортных ресурсов и мобилизационной подготовке </w:t>
      </w: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>______________________________________________________________________</w:t>
      </w:r>
    </w:p>
    <w:p w:rsidR="00EE6104" w:rsidRPr="00712F39" w:rsidRDefault="00EE6104" w:rsidP="00EE6104">
      <w:pPr>
        <w:jc w:val="center"/>
        <w:rPr>
          <w:sz w:val="24"/>
          <w:szCs w:val="24"/>
          <w:vertAlign w:val="superscript"/>
        </w:rPr>
      </w:pPr>
      <w:r w:rsidRPr="00712F39">
        <w:rPr>
          <w:sz w:val="24"/>
          <w:szCs w:val="24"/>
          <w:vertAlign w:val="superscript"/>
        </w:rPr>
        <w:t>(наименование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26"/>
        <w:gridCol w:w="2442"/>
        <w:gridCol w:w="4400"/>
      </w:tblGrid>
      <w:tr w:rsidR="00EE6104" w:rsidRPr="00712F39" w:rsidTr="000D28D3">
        <w:trPr>
          <w:trHeight w:val="1154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Виды материальных ресурсов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Стоимость (тыс. рублей)</w:t>
            </w:r>
          </w:p>
        </w:tc>
        <w:tc>
          <w:tcPr>
            <w:tcW w:w="4400" w:type="dxa"/>
            <w:tcBorders>
              <w:top w:val="single" w:sz="4" w:space="0" w:color="auto"/>
            </w:tcBorders>
            <w:shd w:val="clear" w:color="auto" w:fill="auto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из бюджета муниципального образования</w:t>
            </w:r>
          </w:p>
        </w:tc>
      </w:tr>
      <w:tr w:rsidR="00EE6104" w:rsidRPr="00712F39" w:rsidTr="000D28D3">
        <w:trPr>
          <w:trHeight w:val="265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3</w:t>
            </w:r>
          </w:p>
        </w:tc>
      </w:tr>
      <w:tr w:rsidR="00EE6104" w:rsidRPr="00712F39" w:rsidTr="000D28D3">
        <w:trPr>
          <w:trHeight w:val="265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rPr>
          <w:trHeight w:val="265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E6104" w:rsidRPr="00712F39" w:rsidRDefault="00EE6104" w:rsidP="00EE6104">
      <w:pPr>
        <w:rPr>
          <w:sz w:val="24"/>
          <w:szCs w:val="24"/>
        </w:rPr>
      </w:pPr>
      <w:r w:rsidRPr="00712F39">
        <w:rPr>
          <w:sz w:val="24"/>
          <w:szCs w:val="24"/>
        </w:rPr>
        <w:t xml:space="preserve">Всего по заявке ____ тыс. рублей, в том числе за счет средств резервного фонда администрации </w:t>
      </w:r>
      <w:proofErr w:type="spellStart"/>
      <w:r w:rsidRPr="00712F39">
        <w:rPr>
          <w:sz w:val="24"/>
          <w:szCs w:val="24"/>
        </w:rPr>
        <w:t>Сазановского</w:t>
      </w:r>
      <w:proofErr w:type="spellEnd"/>
      <w:r w:rsidRPr="00712F39">
        <w:rPr>
          <w:sz w:val="24"/>
          <w:szCs w:val="24"/>
        </w:rPr>
        <w:t xml:space="preserve"> сельсовета _____ тыс. рублей.</w:t>
      </w:r>
    </w:p>
    <w:p w:rsidR="00EE6104" w:rsidRPr="00712F39" w:rsidRDefault="00EE6104" w:rsidP="00EE6104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4"/>
        <w:gridCol w:w="4519"/>
      </w:tblGrid>
      <w:tr w:rsidR="00EE6104" w:rsidRPr="00712F39" w:rsidTr="000D28D3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Специалист по ГО и ЧС администрации </w:t>
            </w:r>
            <w:proofErr w:type="spellStart"/>
            <w:r w:rsidRPr="00712F39">
              <w:rPr>
                <w:rFonts w:ascii="Times New Roman" w:hAnsi="Times New Roman" w:cs="Times New Roman"/>
              </w:rPr>
              <w:t>Сазановского</w:t>
            </w:r>
            <w:proofErr w:type="spellEnd"/>
            <w:r w:rsidRPr="00712F39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04" w:rsidRPr="00712F39" w:rsidRDefault="00EE6104" w:rsidP="000D28D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104" w:rsidRPr="00712F39" w:rsidTr="000D28D3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04" w:rsidRPr="00712F39" w:rsidRDefault="00EE6104" w:rsidP="000D28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712F39">
              <w:rPr>
                <w:rFonts w:ascii="Times New Roman" w:hAnsi="Times New Roman" w:cs="Times New Roman"/>
              </w:rPr>
              <w:t xml:space="preserve">(подпись, фамилия, инициалы) </w:t>
            </w:r>
          </w:p>
        </w:tc>
      </w:tr>
    </w:tbl>
    <w:p w:rsidR="00EE6104" w:rsidRPr="00712F39" w:rsidRDefault="00EE6104" w:rsidP="00EE6104">
      <w:pPr>
        <w:rPr>
          <w:sz w:val="24"/>
          <w:szCs w:val="24"/>
        </w:rPr>
      </w:pPr>
    </w:p>
    <w:p w:rsidR="00E70A04" w:rsidRPr="00712F39" w:rsidRDefault="00E70A04">
      <w:pPr>
        <w:rPr>
          <w:sz w:val="24"/>
          <w:szCs w:val="24"/>
        </w:rPr>
      </w:pPr>
    </w:p>
    <w:sectPr w:rsidR="00E70A04" w:rsidRPr="00712F39" w:rsidSect="00AB5778">
      <w:pgSz w:w="11910" w:h="16840" w:code="9"/>
      <w:pgMar w:top="567" w:right="425" w:bottom="992" w:left="56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B92" w:rsidRDefault="00376B92" w:rsidP="00210766">
      <w:r>
        <w:separator/>
      </w:r>
    </w:p>
  </w:endnote>
  <w:endnote w:type="continuationSeparator" w:id="0">
    <w:p w:rsidR="00376B92" w:rsidRDefault="00376B92" w:rsidP="0021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D3" w:rsidRDefault="004D56B9">
    <w:pPr>
      <w:pStyle w:val="a3"/>
      <w:jc w:val="right"/>
    </w:pPr>
    <w:fldSimple w:instr=" PAGE   \* MERGEFORMAT ">
      <w:r w:rsidR="00712F39">
        <w:rPr>
          <w:noProof/>
        </w:rPr>
        <w:t>2</w:t>
      </w:r>
    </w:fldSimple>
  </w:p>
  <w:p w:rsidR="000D28D3" w:rsidRDefault="000D28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B92" w:rsidRDefault="00376B92" w:rsidP="00210766">
      <w:r>
        <w:separator/>
      </w:r>
    </w:p>
  </w:footnote>
  <w:footnote w:type="continuationSeparator" w:id="0">
    <w:p w:rsidR="00376B92" w:rsidRDefault="00376B92" w:rsidP="00210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2C0"/>
    <w:multiLevelType w:val="multilevel"/>
    <w:tmpl w:val="0D0072C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eastAsia="Times New Roman CYR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6104"/>
    <w:rsid w:val="000D28D3"/>
    <w:rsid w:val="00210766"/>
    <w:rsid w:val="00213E9D"/>
    <w:rsid w:val="00252BAC"/>
    <w:rsid w:val="00376B92"/>
    <w:rsid w:val="003E2EAD"/>
    <w:rsid w:val="004B1A5A"/>
    <w:rsid w:val="004D56B9"/>
    <w:rsid w:val="00712F39"/>
    <w:rsid w:val="007F0F47"/>
    <w:rsid w:val="00820D3D"/>
    <w:rsid w:val="0084208F"/>
    <w:rsid w:val="00AB5778"/>
    <w:rsid w:val="00C657D3"/>
    <w:rsid w:val="00E70A04"/>
    <w:rsid w:val="00EE61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1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EE61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EE61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EE61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E6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EE6104"/>
    <w:rPr>
      <w:rFonts w:ascii="Consolas" w:eastAsia="SimSun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EE6104"/>
    <w:rPr>
      <w:rFonts w:ascii="Consolas" w:eastAsia="SimSun" w:hAnsi="Consolas" w:cs="Times New Roman"/>
      <w:sz w:val="21"/>
      <w:szCs w:val="21"/>
    </w:rPr>
  </w:style>
  <w:style w:type="paragraph" w:styleId="a7">
    <w:name w:val="Body Text"/>
    <w:basedOn w:val="a"/>
    <w:link w:val="a8"/>
    <w:rsid w:val="00EE6104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EE6104"/>
    <w:rPr>
      <w:rFonts w:ascii="Arial" w:eastAsia="Arial" w:hAnsi="Arial" w:cs="Arial"/>
      <w:sz w:val="24"/>
      <w:szCs w:val="24"/>
      <w:lang w:bidi="ru-RU"/>
    </w:rPr>
  </w:style>
  <w:style w:type="paragraph" w:styleId="a9">
    <w:name w:val="No Spacing"/>
    <w:link w:val="aa"/>
    <w:uiPriority w:val="1"/>
    <w:qFormat/>
    <w:rsid w:val="00EE6104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E6104"/>
    <w:pPr>
      <w:widowControl w:val="0"/>
      <w:autoSpaceDE w:val="0"/>
      <w:autoSpaceDN w:val="0"/>
      <w:adjustRightInd w:val="0"/>
      <w:jc w:val="both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E6104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s3">
    <w:name w:val="s_3"/>
    <w:basedOn w:val="a"/>
    <w:rsid w:val="00EE6104"/>
    <w:pPr>
      <w:spacing w:before="100" w:beforeAutospacing="1" w:after="100" w:afterAutospacing="1"/>
    </w:pPr>
    <w:rPr>
      <w:rFonts w:eastAsia="SimSun"/>
      <w:sz w:val="24"/>
      <w:szCs w:val="24"/>
    </w:rPr>
  </w:style>
  <w:style w:type="paragraph" w:customStyle="1" w:styleId="s1">
    <w:name w:val="s_1"/>
    <w:basedOn w:val="a"/>
    <w:rsid w:val="00EE6104"/>
    <w:pPr>
      <w:spacing w:before="100" w:beforeAutospacing="1" w:after="100" w:afterAutospacing="1"/>
    </w:pPr>
    <w:rPr>
      <w:rFonts w:eastAsia="SimSun"/>
      <w:sz w:val="24"/>
      <w:szCs w:val="24"/>
    </w:rPr>
  </w:style>
  <w:style w:type="paragraph" w:customStyle="1" w:styleId="s5">
    <w:name w:val="s_5"/>
    <w:basedOn w:val="a"/>
    <w:rsid w:val="00EE6104"/>
    <w:pPr>
      <w:spacing w:before="100" w:beforeAutospacing="1" w:after="100" w:afterAutospacing="1"/>
    </w:pPr>
    <w:rPr>
      <w:rFonts w:eastAsia="SimSun"/>
      <w:sz w:val="24"/>
      <w:szCs w:val="24"/>
    </w:rPr>
  </w:style>
  <w:style w:type="character" w:styleId="ad">
    <w:name w:val="annotation reference"/>
    <w:uiPriority w:val="99"/>
    <w:semiHidden/>
    <w:unhideWhenUsed/>
    <w:rsid w:val="00EE61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61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SimSun" w:hAnsi="Times New Roman CY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6104"/>
    <w:rPr>
      <w:rFonts w:ascii="Times New Roman CYR" w:eastAsia="SimSun" w:hAnsi="Times New Roman CYR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EE6104"/>
    <w:rPr>
      <w:rFonts w:ascii="Calibri" w:eastAsia="SimSu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E6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6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7180</Words>
  <Characters>40932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</vt:lpstr>
      <vt:lpstr>        </vt:lpstr>
      <vt:lpstr>        Перечень</vt:lpstr>
      <vt:lpstr>        документов, обосновывающих размер и необходимость выделения бюджетных ассигнован</vt:lpstr>
      <vt:lpstr>2.2. Справку Управления по гидрометеорологии и мониторингу окружающей среды (дал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  <vt:lpstr>        к Перечню документов, обосновывающих размер и необходимость выделения бюджетных </vt:lpstr>
    </vt:vector>
  </TitlesOfParts>
  <Company>Grizli777</Company>
  <LinksUpToDate>false</LinksUpToDate>
  <CharactersWithSpaces>48016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2024-05-23T08:37:00Z</dcterms:created>
  <dcterms:modified xsi:type="dcterms:W3CDTF">2024-06-03T13:34:00Z</dcterms:modified>
</cp:coreProperties>
</file>