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3EB" w:rsidRDefault="002163EB" w:rsidP="009A240C">
      <w:pPr>
        <w:tabs>
          <w:tab w:val="num" w:pos="0"/>
        </w:tabs>
      </w:pPr>
    </w:p>
    <w:p w:rsidR="00564A5A" w:rsidRDefault="00564A5A" w:rsidP="009A240C">
      <w:pPr>
        <w:tabs>
          <w:tab w:val="num" w:pos="0"/>
        </w:tabs>
      </w:pPr>
    </w:p>
    <w:p w:rsidR="004054D6" w:rsidRPr="009A791F" w:rsidRDefault="004054D6" w:rsidP="004054D6">
      <w:pPr>
        <w:suppressAutoHyphens/>
        <w:jc w:val="center"/>
        <w:rPr>
          <w:rFonts w:ascii="Arial" w:hAnsi="Arial" w:cs="Arial"/>
          <w:sz w:val="32"/>
          <w:szCs w:val="32"/>
          <w:lang w:eastAsia="ar-SA"/>
        </w:rPr>
      </w:pPr>
      <w:r w:rsidRPr="009A791F">
        <w:rPr>
          <w:rFonts w:ascii="Arial" w:hAnsi="Arial" w:cs="Arial"/>
          <w:b/>
          <w:sz w:val="32"/>
          <w:szCs w:val="32"/>
        </w:rPr>
        <w:t>СОБРАНИЕ ДЕПУТАТОВ</w:t>
      </w:r>
    </w:p>
    <w:p w:rsidR="004054D6" w:rsidRPr="009A791F" w:rsidRDefault="004054D6" w:rsidP="004054D6">
      <w:pPr>
        <w:autoSpaceDE w:val="0"/>
        <w:autoSpaceDN w:val="0"/>
        <w:jc w:val="center"/>
        <w:outlineLvl w:val="0"/>
        <w:rPr>
          <w:rFonts w:ascii="Arial" w:hAnsi="Arial" w:cs="Arial"/>
          <w:b/>
          <w:sz w:val="32"/>
          <w:szCs w:val="32"/>
        </w:rPr>
      </w:pPr>
      <w:r w:rsidRPr="009A791F">
        <w:rPr>
          <w:rFonts w:ascii="Arial" w:hAnsi="Arial" w:cs="Arial"/>
          <w:b/>
          <w:sz w:val="32"/>
          <w:szCs w:val="32"/>
        </w:rPr>
        <w:t>САЗАНОВСКОГО СЕЛЬСОВЕТА</w:t>
      </w:r>
    </w:p>
    <w:p w:rsidR="004054D6" w:rsidRPr="009A791F" w:rsidRDefault="004054D6" w:rsidP="004054D6">
      <w:pPr>
        <w:autoSpaceDE w:val="0"/>
        <w:autoSpaceDN w:val="0"/>
        <w:jc w:val="center"/>
        <w:outlineLvl w:val="0"/>
        <w:rPr>
          <w:rFonts w:ascii="Arial" w:hAnsi="Arial" w:cs="Arial"/>
          <w:b/>
          <w:sz w:val="32"/>
          <w:szCs w:val="32"/>
        </w:rPr>
      </w:pPr>
      <w:r w:rsidRPr="009A791F">
        <w:rPr>
          <w:rFonts w:ascii="Arial" w:hAnsi="Arial" w:cs="Arial"/>
          <w:b/>
          <w:sz w:val="32"/>
          <w:szCs w:val="32"/>
        </w:rPr>
        <w:t>ПРИСТЕНСКОГО РАЙОНА КУРСКОЙ ОБЛАСТИ</w:t>
      </w:r>
    </w:p>
    <w:p w:rsidR="004054D6" w:rsidRPr="009A791F" w:rsidRDefault="004054D6" w:rsidP="004054D6">
      <w:pPr>
        <w:autoSpaceDE w:val="0"/>
        <w:autoSpaceDN w:val="0"/>
        <w:jc w:val="center"/>
        <w:outlineLvl w:val="0"/>
        <w:rPr>
          <w:rFonts w:ascii="Arial" w:hAnsi="Arial" w:cs="Arial"/>
          <w:bCs/>
          <w:color w:val="0000FF"/>
          <w:sz w:val="32"/>
          <w:szCs w:val="32"/>
        </w:rPr>
      </w:pPr>
    </w:p>
    <w:p w:rsidR="009A791F" w:rsidRDefault="004054D6" w:rsidP="009A791F">
      <w:pPr>
        <w:autoSpaceDE w:val="0"/>
        <w:autoSpaceDN w:val="0"/>
        <w:jc w:val="center"/>
        <w:outlineLvl w:val="0"/>
        <w:rPr>
          <w:rFonts w:ascii="Arial" w:hAnsi="Arial" w:cs="Arial"/>
          <w:b/>
          <w:bCs/>
          <w:color w:val="000000"/>
          <w:sz w:val="32"/>
          <w:szCs w:val="32"/>
        </w:rPr>
      </w:pPr>
      <w:r w:rsidRPr="009A791F">
        <w:rPr>
          <w:rFonts w:ascii="Arial" w:hAnsi="Arial" w:cs="Arial"/>
          <w:b/>
          <w:bCs/>
          <w:color w:val="000000"/>
          <w:sz w:val="32"/>
          <w:szCs w:val="32"/>
        </w:rPr>
        <w:t>РЕШЕНИЕ</w:t>
      </w:r>
    </w:p>
    <w:p w:rsidR="009A791F" w:rsidRDefault="009A791F" w:rsidP="009A791F">
      <w:pPr>
        <w:autoSpaceDE w:val="0"/>
        <w:autoSpaceDN w:val="0"/>
        <w:jc w:val="center"/>
        <w:outlineLvl w:val="0"/>
        <w:rPr>
          <w:rFonts w:ascii="Arial" w:hAnsi="Arial" w:cs="Arial"/>
          <w:b/>
          <w:bCs/>
          <w:color w:val="000000"/>
          <w:sz w:val="32"/>
          <w:szCs w:val="32"/>
        </w:rPr>
      </w:pPr>
    </w:p>
    <w:p w:rsidR="004054D6" w:rsidRPr="009A791F" w:rsidRDefault="009A791F" w:rsidP="009A791F">
      <w:pPr>
        <w:autoSpaceDE w:val="0"/>
        <w:autoSpaceDN w:val="0"/>
        <w:jc w:val="center"/>
        <w:outlineLvl w:val="0"/>
        <w:rPr>
          <w:rFonts w:ascii="Arial" w:hAnsi="Arial" w:cs="Arial"/>
          <w:b/>
          <w:bCs/>
          <w:color w:val="000000"/>
          <w:sz w:val="32"/>
          <w:szCs w:val="32"/>
        </w:rPr>
      </w:pPr>
      <w:r>
        <w:rPr>
          <w:rFonts w:ascii="Arial" w:hAnsi="Arial" w:cs="Arial"/>
          <w:b/>
          <w:bCs/>
          <w:sz w:val="32"/>
          <w:szCs w:val="32"/>
          <w:lang w:eastAsia="en-US"/>
        </w:rPr>
        <w:t xml:space="preserve">от </w:t>
      </w:r>
      <w:r w:rsidR="004054D6" w:rsidRPr="009A791F">
        <w:rPr>
          <w:rFonts w:ascii="Arial" w:hAnsi="Arial" w:cs="Arial"/>
          <w:b/>
          <w:bCs/>
          <w:sz w:val="32"/>
          <w:szCs w:val="32"/>
          <w:lang w:eastAsia="en-US"/>
        </w:rPr>
        <w:t>«</w:t>
      </w:r>
      <w:r w:rsidR="00D63F59">
        <w:rPr>
          <w:rFonts w:ascii="Arial" w:hAnsi="Arial" w:cs="Arial"/>
          <w:b/>
          <w:bCs/>
          <w:sz w:val="32"/>
          <w:szCs w:val="32"/>
          <w:lang w:eastAsia="en-US"/>
        </w:rPr>
        <w:t>02</w:t>
      </w:r>
      <w:r>
        <w:rPr>
          <w:rFonts w:ascii="Arial" w:hAnsi="Arial" w:cs="Arial"/>
          <w:b/>
          <w:bCs/>
          <w:sz w:val="32"/>
          <w:szCs w:val="32"/>
          <w:lang w:eastAsia="en-US"/>
        </w:rPr>
        <w:t xml:space="preserve">» </w:t>
      </w:r>
      <w:r w:rsidR="00D63F59">
        <w:rPr>
          <w:rFonts w:ascii="Arial" w:hAnsi="Arial" w:cs="Arial"/>
          <w:b/>
          <w:bCs/>
          <w:sz w:val="32"/>
          <w:szCs w:val="32"/>
          <w:lang w:eastAsia="en-US"/>
        </w:rPr>
        <w:t>ноября</w:t>
      </w:r>
      <w:r>
        <w:rPr>
          <w:rFonts w:ascii="Arial" w:hAnsi="Arial" w:cs="Arial"/>
          <w:b/>
          <w:bCs/>
          <w:sz w:val="32"/>
          <w:szCs w:val="32"/>
          <w:lang w:eastAsia="en-US"/>
        </w:rPr>
        <w:t xml:space="preserve"> 202</w:t>
      </w:r>
      <w:r w:rsidR="00B91E31">
        <w:rPr>
          <w:rFonts w:ascii="Arial" w:hAnsi="Arial" w:cs="Arial"/>
          <w:b/>
          <w:bCs/>
          <w:sz w:val="32"/>
          <w:szCs w:val="32"/>
          <w:lang w:eastAsia="en-US"/>
        </w:rPr>
        <w:t>4</w:t>
      </w:r>
      <w:r>
        <w:rPr>
          <w:rFonts w:ascii="Arial" w:hAnsi="Arial" w:cs="Arial"/>
          <w:b/>
          <w:bCs/>
          <w:sz w:val="32"/>
          <w:szCs w:val="32"/>
          <w:lang w:eastAsia="en-US"/>
        </w:rPr>
        <w:t xml:space="preserve"> </w:t>
      </w:r>
      <w:r w:rsidR="00B91E31">
        <w:rPr>
          <w:rFonts w:ascii="Arial" w:hAnsi="Arial" w:cs="Arial"/>
          <w:b/>
          <w:bCs/>
          <w:sz w:val="32"/>
          <w:szCs w:val="32"/>
          <w:lang w:eastAsia="en-US"/>
        </w:rPr>
        <w:t>года №</w:t>
      </w:r>
      <w:r w:rsidR="004054D6" w:rsidRPr="009A791F">
        <w:rPr>
          <w:rFonts w:ascii="Arial" w:hAnsi="Arial" w:cs="Arial"/>
          <w:b/>
          <w:bCs/>
          <w:sz w:val="32"/>
          <w:szCs w:val="32"/>
          <w:lang w:eastAsia="en-US"/>
        </w:rPr>
        <w:t xml:space="preserve"> </w:t>
      </w:r>
      <w:r w:rsidR="00D63F59">
        <w:rPr>
          <w:rFonts w:ascii="Arial" w:hAnsi="Arial" w:cs="Arial"/>
          <w:b/>
          <w:bCs/>
          <w:sz w:val="32"/>
          <w:szCs w:val="32"/>
          <w:lang w:eastAsia="en-US"/>
        </w:rPr>
        <w:t>22</w:t>
      </w:r>
    </w:p>
    <w:p w:rsidR="004054D6" w:rsidRPr="009A791F" w:rsidRDefault="004054D6" w:rsidP="009A791F">
      <w:pPr>
        <w:autoSpaceDE w:val="0"/>
        <w:autoSpaceDN w:val="0"/>
        <w:jc w:val="center"/>
        <w:outlineLvl w:val="0"/>
        <w:rPr>
          <w:rFonts w:ascii="Arial" w:hAnsi="Arial" w:cs="Arial"/>
          <w:b/>
          <w:bCs/>
          <w:color w:val="0000FF"/>
          <w:sz w:val="32"/>
          <w:szCs w:val="32"/>
        </w:rPr>
      </w:pPr>
    </w:p>
    <w:p w:rsidR="002163EB" w:rsidRPr="009A791F" w:rsidRDefault="00B91E31" w:rsidP="00DF1841">
      <w:pPr>
        <w:pStyle w:val="a6"/>
        <w:spacing w:before="195" w:after="195" w:line="330" w:lineRule="atLeast"/>
        <w:jc w:val="center"/>
        <w:rPr>
          <w:rFonts w:ascii="Arial" w:eastAsia="Times New Roman CYR" w:hAnsi="Arial" w:cs="Arial"/>
          <w:b/>
          <w:sz w:val="32"/>
          <w:szCs w:val="32"/>
        </w:rPr>
      </w:pPr>
      <w:r w:rsidRPr="00B91E31">
        <w:rPr>
          <w:rFonts w:ascii="Arial" w:eastAsia="Times New Roman CYR" w:hAnsi="Arial" w:cs="Arial"/>
          <w:b/>
          <w:sz w:val="32"/>
          <w:szCs w:val="32"/>
        </w:rPr>
        <w:t>О внесении изменений в решение Собрания депутатов Сазановского сельсовета Пристенского района от 05.09.2023 № 16 «Об утверждении Положения о бюджетном процессе в муниципальном образовании «Сазановский сельсовет» Пристенского района Курской области»</w:t>
      </w:r>
      <w:r>
        <w:rPr>
          <w:rFonts w:ascii="Arial" w:eastAsia="Times New Roman CYR" w:hAnsi="Arial" w:cs="Arial"/>
          <w:b/>
          <w:sz w:val="32"/>
          <w:szCs w:val="32"/>
        </w:rPr>
        <w:t xml:space="preserve"> (в</w:t>
      </w:r>
      <w:r w:rsidRPr="00B91E31">
        <w:t xml:space="preserve"> </w:t>
      </w:r>
      <w:r w:rsidRPr="00B91E31">
        <w:rPr>
          <w:rFonts w:ascii="Arial" w:eastAsia="Times New Roman CYR" w:hAnsi="Arial" w:cs="Arial"/>
          <w:b/>
          <w:sz w:val="32"/>
          <w:szCs w:val="32"/>
        </w:rPr>
        <w:t>редакции от 09.11.2023 № 21)</w:t>
      </w:r>
    </w:p>
    <w:p w:rsidR="00665121" w:rsidRPr="009A791F" w:rsidRDefault="00B91E31" w:rsidP="00B91E31">
      <w:pPr>
        <w:pStyle w:val="a6"/>
        <w:spacing w:line="330" w:lineRule="atLeast"/>
        <w:ind w:firstLine="709"/>
        <w:rPr>
          <w:rFonts w:ascii="Arial" w:eastAsia="Times New Roman CYR" w:hAnsi="Arial" w:cs="Arial"/>
        </w:rPr>
      </w:pPr>
      <w:r>
        <w:rPr>
          <w:rFonts w:ascii="Arial" w:eastAsia="Times New Roman CYR" w:hAnsi="Arial" w:cs="Arial"/>
        </w:rPr>
        <w:t>Рассмотрев предложение прокуратуры Пристенского района от 09.09.2024 № 11-2024, в целях приведения муниципального правового акта в</w:t>
      </w:r>
      <w:r w:rsidR="002163EB" w:rsidRPr="009A791F">
        <w:rPr>
          <w:rFonts w:ascii="Arial" w:eastAsia="Times New Roman CYR" w:hAnsi="Arial" w:cs="Arial"/>
        </w:rPr>
        <w:t xml:space="preserve"> соответстви</w:t>
      </w:r>
      <w:r>
        <w:rPr>
          <w:rFonts w:ascii="Arial" w:eastAsia="Times New Roman CYR" w:hAnsi="Arial" w:cs="Arial"/>
        </w:rPr>
        <w:t>е</w:t>
      </w:r>
      <w:r w:rsidR="002163EB" w:rsidRPr="009A791F">
        <w:rPr>
          <w:rFonts w:ascii="Arial" w:eastAsia="Times New Roman CYR" w:hAnsi="Arial" w:cs="Arial"/>
        </w:rPr>
        <w:t xml:space="preserve"> с Бюджетным кодексом Российской Федерации, </w:t>
      </w:r>
      <w:r>
        <w:rPr>
          <w:rFonts w:ascii="Arial" w:eastAsia="Times New Roman CYR" w:hAnsi="Arial" w:cs="Arial"/>
        </w:rPr>
        <w:t xml:space="preserve">руководствуясь </w:t>
      </w:r>
      <w:r w:rsidR="0098114F" w:rsidRPr="009A791F">
        <w:rPr>
          <w:rFonts w:ascii="Arial" w:hAnsi="Arial" w:cs="Arial"/>
        </w:rPr>
        <w:t xml:space="preserve">Уставом муниципального образования </w:t>
      </w:r>
      <w:r w:rsidR="00737D06" w:rsidRPr="009A791F">
        <w:rPr>
          <w:rFonts w:ascii="Arial" w:hAnsi="Arial" w:cs="Arial"/>
        </w:rPr>
        <w:t xml:space="preserve">«Сазановский сельсовет» </w:t>
      </w:r>
      <w:r w:rsidR="00737D06" w:rsidRPr="009A791F">
        <w:rPr>
          <w:rFonts w:ascii="Arial" w:eastAsia="Times New Roman CYR" w:hAnsi="Arial" w:cs="Arial"/>
        </w:rPr>
        <w:t>Пристенского района Курской области</w:t>
      </w:r>
      <w:r w:rsidR="0098114F" w:rsidRPr="009A791F">
        <w:rPr>
          <w:rFonts w:ascii="Arial" w:eastAsia="Times New Roman CYR" w:hAnsi="Arial" w:cs="Arial"/>
        </w:rPr>
        <w:t xml:space="preserve">, </w:t>
      </w:r>
      <w:r w:rsidR="00737D06" w:rsidRPr="009A791F">
        <w:rPr>
          <w:rFonts w:ascii="Arial" w:eastAsia="Times New Roman CYR" w:hAnsi="Arial" w:cs="Arial"/>
        </w:rPr>
        <w:t>Собрание депутатов Сазановского сельсовета Пристенского района решило:</w:t>
      </w:r>
    </w:p>
    <w:p w:rsidR="00B91E31" w:rsidRDefault="009A240C" w:rsidP="00B91E31">
      <w:pPr>
        <w:pStyle w:val="HEADERTEXT"/>
        <w:ind w:firstLine="709"/>
        <w:jc w:val="both"/>
        <w:rPr>
          <w:rFonts w:eastAsia="Times New Roman CYR"/>
          <w:color w:val="000000"/>
          <w:sz w:val="24"/>
          <w:szCs w:val="24"/>
        </w:rPr>
      </w:pPr>
      <w:r w:rsidRPr="009A791F">
        <w:rPr>
          <w:color w:val="000000"/>
          <w:spacing w:val="-1"/>
          <w:sz w:val="24"/>
          <w:szCs w:val="24"/>
        </w:rPr>
        <w:t xml:space="preserve">1. </w:t>
      </w:r>
      <w:r w:rsidR="00B91E31">
        <w:rPr>
          <w:color w:val="000000"/>
          <w:spacing w:val="-1"/>
          <w:sz w:val="24"/>
          <w:szCs w:val="24"/>
        </w:rPr>
        <w:t>Внести в</w:t>
      </w:r>
      <w:r w:rsidR="0040587F" w:rsidRPr="009A791F">
        <w:rPr>
          <w:color w:val="000000"/>
          <w:spacing w:val="-1"/>
          <w:sz w:val="24"/>
          <w:szCs w:val="24"/>
        </w:rPr>
        <w:t xml:space="preserve"> Положение «О бюджетном процессе в муниципальном образовании «Сазановский сельсовет» Пристенского района Курской области</w:t>
      </w:r>
      <w:r w:rsidR="009A4989" w:rsidRPr="009A791F">
        <w:rPr>
          <w:color w:val="000000"/>
          <w:spacing w:val="-1"/>
          <w:sz w:val="24"/>
          <w:szCs w:val="24"/>
        </w:rPr>
        <w:t>»</w:t>
      </w:r>
      <w:r w:rsidR="00B91E31">
        <w:rPr>
          <w:color w:val="000000"/>
          <w:spacing w:val="-1"/>
          <w:sz w:val="24"/>
          <w:szCs w:val="24"/>
        </w:rPr>
        <w:t xml:space="preserve">, утвержденное </w:t>
      </w:r>
      <w:r w:rsidR="00B91E31">
        <w:rPr>
          <w:rFonts w:eastAsia="Times New Roman CYR"/>
          <w:color w:val="000000"/>
          <w:sz w:val="24"/>
          <w:szCs w:val="24"/>
        </w:rPr>
        <w:t>решением Собрания депутатов Сазановского сельсовета Пристенского района от 05.09.2023 № 16 (в редакции от 09.11.2023 № 21) (далее – Положение) следующие изменения:</w:t>
      </w:r>
    </w:p>
    <w:p w:rsidR="00B91E31" w:rsidRDefault="00B91E31" w:rsidP="00B91E31">
      <w:pPr>
        <w:pStyle w:val="HEADERTEXT"/>
        <w:ind w:firstLine="709"/>
        <w:jc w:val="both"/>
        <w:rPr>
          <w:rFonts w:eastAsia="Times New Roman CYR"/>
          <w:color w:val="000000"/>
          <w:sz w:val="24"/>
          <w:szCs w:val="24"/>
        </w:rPr>
      </w:pPr>
      <w:r>
        <w:rPr>
          <w:rFonts w:eastAsia="Times New Roman CYR"/>
          <w:color w:val="000000"/>
          <w:sz w:val="24"/>
          <w:szCs w:val="24"/>
        </w:rPr>
        <w:t xml:space="preserve">1.1. </w:t>
      </w:r>
      <w:r w:rsidR="00932423">
        <w:rPr>
          <w:rFonts w:eastAsia="Times New Roman CYR"/>
          <w:color w:val="000000"/>
          <w:sz w:val="24"/>
          <w:szCs w:val="24"/>
        </w:rPr>
        <w:t>Абзац 42 пункта 6.1 статьи 2 Положения изложить в новой редакции следующего содержания:</w:t>
      </w:r>
    </w:p>
    <w:p w:rsidR="00932423" w:rsidRDefault="00932423" w:rsidP="00932423">
      <w:pPr>
        <w:ind w:firstLine="709"/>
        <w:jc w:val="both"/>
        <w:rPr>
          <w:rFonts w:ascii="Arial" w:hAnsi="Arial" w:cs="Arial"/>
        </w:rPr>
      </w:pPr>
      <w:r>
        <w:rPr>
          <w:rFonts w:eastAsia="Times New Roman CYR"/>
          <w:color w:val="000000"/>
        </w:rPr>
        <w:t>«</w:t>
      </w:r>
      <w:r w:rsidRPr="009A791F">
        <w:rPr>
          <w:rFonts w:ascii="Arial" w:hAnsi="Arial" w:cs="Arial"/>
        </w:rPr>
        <w:t xml:space="preserve">- разрабатывает и представляет в Администрацию сельсовета для утверждения основания, порядок и условия списания и восстановления в учете задолженности по денежным обязательствам перед </w:t>
      </w:r>
      <w:r w:rsidRPr="00932423">
        <w:rPr>
          <w:rFonts w:ascii="Arial" w:hAnsi="Arial" w:cs="Arial"/>
        </w:rPr>
        <w:t>муниципальным образованием «Сазановский сельсовет»</w:t>
      </w:r>
      <w:r>
        <w:rPr>
          <w:rFonts w:ascii="Arial" w:hAnsi="Arial" w:cs="Arial"/>
        </w:rPr>
        <w:t xml:space="preserve"> </w:t>
      </w:r>
      <w:r w:rsidRPr="00932423">
        <w:rPr>
          <w:rFonts w:ascii="Arial" w:hAnsi="Arial" w:cs="Arial"/>
        </w:rPr>
        <w:t>(за исключением случаев, предусмотренных Бюджетным кодексом Российской Федерации);</w:t>
      </w:r>
      <w:r>
        <w:rPr>
          <w:rFonts w:ascii="Arial" w:hAnsi="Arial" w:cs="Arial"/>
        </w:rPr>
        <w:t>».</w:t>
      </w:r>
    </w:p>
    <w:p w:rsidR="00932423" w:rsidRDefault="00932423" w:rsidP="00932423">
      <w:pPr>
        <w:ind w:firstLine="709"/>
        <w:jc w:val="both"/>
        <w:rPr>
          <w:rFonts w:ascii="Arial" w:hAnsi="Arial" w:cs="Arial"/>
        </w:rPr>
      </w:pPr>
      <w:r>
        <w:rPr>
          <w:rFonts w:ascii="Arial" w:hAnsi="Arial" w:cs="Arial"/>
        </w:rPr>
        <w:t>1.2.</w:t>
      </w:r>
      <w:r w:rsidR="00126DC5">
        <w:rPr>
          <w:rFonts w:ascii="Arial" w:hAnsi="Arial" w:cs="Arial"/>
        </w:rPr>
        <w:t xml:space="preserve"> Дополнить пункт 7 статьи 2 Положения подпунктом 15 следующего содержания:</w:t>
      </w:r>
    </w:p>
    <w:p w:rsidR="00126DC5" w:rsidRDefault="00126DC5" w:rsidP="00126DC5">
      <w:pPr>
        <w:ind w:firstLine="709"/>
        <w:jc w:val="both"/>
        <w:rPr>
          <w:rFonts w:ascii="Arial" w:hAnsi="Arial" w:cs="Arial"/>
        </w:rPr>
      </w:pPr>
      <w:r>
        <w:rPr>
          <w:rFonts w:ascii="Arial" w:hAnsi="Arial" w:cs="Arial"/>
        </w:rPr>
        <w:t>«</w:t>
      </w:r>
      <w:r w:rsidRPr="00126DC5">
        <w:rPr>
          <w:rFonts w:ascii="Arial" w:hAnsi="Arial" w:cs="Arial"/>
        </w:rPr>
        <w:t>15)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r>
        <w:rPr>
          <w:rFonts w:ascii="Arial" w:hAnsi="Arial" w:cs="Arial"/>
        </w:rPr>
        <w:t>».</w:t>
      </w:r>
    </w:p>
    <w:p w:rsidR="00126DC5" w:rsidRDefault="00126DC5" w:rsidP="00126DC5">
      <w:pPr>
        <w:ind w:firstLine="709"/>
        <w:jc w:val="both"/>
        <w:rPr>
          <w:rFonts w:ascii="Arial" w:hAnsi="Arial" w:cs="Arial"/>
        </w:rPr>
      </w:pPr>
      <w:r>
        <w:rPr>
          <w:rFonts w:ascii="Arial" w:hAnsi="Arial" w:cs="Arial"/>
        </w:rPr>
        <w:t>1.3. Подпункт 15 пункта 7 статьи 2 Положения считать подпунктом 16.</w:t>
      </w:r>
    </w:p>
    <w:p w:rsidR="00126DC5" w:rsidRDefault="00126DC5" w:rsidP="00126DC5">
      <w:pPr>
        <w:ind w:firstLine="709"/>
        <w:jc w:val="both"/>
        <w:rPr>
          <w:rFonts w:ascii="Arial" w:hAnsi="Arial" w:cs="Arial"/>
        </w:rPr>
      </w:pPr>
      <w:r>
        <w:rPr>
          <w:rFonts w:ascii="Arial" w:hAnsi="Arial" w:cs="Arial"/>
        </w:rPr>
        <w:lastRenderedPageBreak/>
        <w:t>1.4.</w:t>
      </w:r>
      <w:r w:rsidR="005610DE">
        <w:rPr>
          <w:rFonts w:ascii="Arial" w:hAnsi="Arial" w:cs="Arial"/>
        </w:rPr>
        <w:t xml:space="preserve"> В подпункте 6 пункта 8.1 статьи 2 Положения</w:t>
      </w:r>
      <w:r w:rsidR="00774B4C">
        <w:rPr>
          <w:rFonts w:ascii="Arial" w:hAnsi="Arial" w:cs="Arial"/>
        </w:rPr>
        <w:t xml:space="preserve"> после слова «</w:t>
      </w:r>
      <w:r w:rsidR="00774B4C" w:rsidRPr="00774B4C">
        <w:rPr>
          <w:rFonts w:ascii="Arial" w:hAnsi="Arial" w:cs="Arial"/>
        </w:rPr>
        <w:t>предоставляет</w:t>
      </w:r>
      <w:r w:rsidR="00774B4C">
        <w:rPr>
          <w:rFonts w:ascii="Arial" w:hAnsi="Arial" w:cs="Arial"/>
        </w:rPr>
        <w:t>» дополнить словами</w:t>
      </w:r>
      <w:r w:rsidR="00774B4C" w:rsidRPr="00774B4C">
        <w:rPr>
          <w:rFonts w:ascii="Arial" w:hAnsi="Arial" w:cs="Arial"/>
        </w:rPr>
        <w:t xml:space="preserve"> </w:t>
      </w:r>
      <w:r w:rsidR="00774B4C">
        <w:rPr>
          <w:rFonts w:ascii="Arial" w:hAnsi="Arial" w:cs="Arial"/>
        </w:rPr>
        <w:t>«</w:t>
      </w:r>
      <w:r w:rsidR="00774B4C" w:rsidRPr="00774B4C">
        <w:rPr>
          <w:rFonts w:ascii="Arial" w:hAnsi="Arial" w:cs="Arial"/>
        </w:rPr>
        <w:t>не позднее дня осуществления начисления суммы, подлежащей оплате,</w:t>
      </w:r>
      <w:r w:rsidR="00774B4C">
        <w:rPr>
          <w:rFonts w:ascii="Arial" w:hAnsi="Arial" w:cs="Arial"/>
        </w:rPr>
        <w:t>».</w:t>
      </w:r>
    </w:p>
    <w:p w:rsidR="00693822" w:rsidRDefault="00693822" w:rsidP="00126DC5">
      <w:pPr>
        <w:ind w:firstLine="709"/>
        <w:jc w:val="both"/>
        <w:rPr>
          <w:rFonts w:ascii="Arial" w:hAnsi="Arial" w:cs="Arial"/>
        </w:rPr>
      </w:pPr>
      <w:r>
        <w:rPr>
          <w:rFonts w:ascii="Arial" w:hAnsi="Arial" w:cs="Arial"/>
        </w:rPr>
        <w:t>1.5. Подпункт 3 пункта 8.1 статьи 2 Положения изложить в новой редакции следующего содержания:</w:t>
      </w:r>
    </w:p>
    <w:p w:rsidR="00693822" w:rsidRDefault="00693822" w:rsidP="00126DC5">
      <w:pPr>
        <w:ind w:firstLine="709"/>
        <w:jc w:val="both"/>
        <w:rPr>
          <w:rFonts w:ascii="Arial" w:hAnsi="Arial" w:cs="Arial"/>
        </w:rPr>
      </w:pPr>
      <w:r>
        <w:rPr>
          <w:rFonts w:ascii="Arial" w:hAnsi="Arial" w:cs="Arial"/>
        </w:rPr>
        <w:t>«</w:t>
      </w:r>
      <w:r w:rsidRPr="00693822">
        <w:rPr>
          <w:rFonts w:ascii="Arial" w:hAnsi="Arial" w:cs="Arial"/>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 (приказ Минфина России от 29.12.2022 № 198н);</w:t>
      </w:r>
      <w:r>
        <w:rPr>
          <w:rFonts w:ascii="Arial" w:hAnsi="Arial" w:cs="Arial"/>
        </w:rPr>
        <w:t>»</w:t>
      </w:r>
    </w:p>
    <w:p w:rsidR="00774B4C" w:rsidRDefault="00774B4C" w:rsidP="004C30A5">
      <w:pPr>
        <w:ind w:firstLine="709"/>
        <w:jc w:val="both"/>
        <w:rPr>
          <w:rFonts w:ascii="Arial" w:hAnsi="Arial" w:cs="Arial"/>
        </w:rPr>
      </w:pPr>
      <w:r>
        <w:rPr>
          <w:rFonts w:ascii="Arial" w:hAnsi="Arial" w:cs="Arial"/>
        </w:rPr>
        <w:t>1.</w:t>
      </w:r>
      <w:r w:rsidR="00693822">
        <w:rPr>
          <w:rFonts w:ascii="Arial" w:hAnsi="Arial" w:cs="Arial"/>
        </w:rPr>
        <w:t>6</w:t>
      </w:r>
      <w:r>
        <w:rPr>
          <w:rFonts w:ascii="Arial" w:hAnsi="Arial" w:cs="Arial"/>
        </w:rPr>
        <w:t>.</w:t>
      </w:r>
      <w:r w:rsidR="004C30A5">
        <w:rPr>
          <w:rFonts w:ascii="Arial" w:hAnsi="Arial" w:cs="Arial"/>
        </w:rPr>
        <w:t xml:space="preserve"> Пункт 8.1 статьи 2 Положения дополнить подпунктом 8 следующего содержания:</w:t>
      </w:r>
    </w:p>
    <w:p w:rsidR="004C30A5" w:rsidRDefault="004C30A5" w:rsidP="004C30A5">
      <w:pPr>
        <w:ind w:firstLine="709"/>
        <w:jc w:val="both"/>
        <w:rPr>
          <w:rFonts w:ascii="Arial" w:hAnsi="Arial" w:cs="Arial"/>
        </w:rPr>
      </w:pPr>
      <w:r>
        <w:rPr>
          <w:rFonts w:ascii="Arial" w:hAnsi="Arial" w:cs="Arial"/>
        </w:rPr>
        <w:t>«</w:t>
      </w:r>
      <w:r w:rsidRPr="004C30A5">
        <w:rPr>
          <w:rFonts w:ascii="Arial" w:hAnsi="Arial" w:cs="Arial"/>
        </w:rPr>
        <w:t>8)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r>
        <w:rPr>
          <w:rFonts w:ascii="Arial" w:hAnsi="Arial" w:cs="Arial"/>
        </w:rPr>
        <w:t>».</w:t>
      </w:r>
    </w:p>
    <w:p w:rsidR="004C30A5" w:rsidRDefault="004C30A5" w:rsidP="004C30A5">
      <w:pPr>
        <w:ind w:firstLine="709"/>
        <w:jc w:val="both"/>
        <w:rPr>
          <w:rFonts w:ascii="Arial" w:hAnsi="Arial" w:cs="Arial"/>
        </w:rPr>
      </w:pPr>
      <w:r>
        <w:rPr>
          <w:rFonts w:ascii="Arial" w:hAnsi="Arial" w:cs="Arial"/>
        </w:rPr>
        <w:t>1.</w:t>
      </w:r>
      <w:r w:rsidR="00693822">
        <w:rPr>
          <w:rFonts w:ascii="Arial" w:hAnsi="Arial" w:cs="Arial"/>
        </w:rPr>
        <w:t>7</w:t>
      </w:r>
      <w:r>
        <w:rPr>
          <w:rFonts w:ascii="Arial" w:hAnsi="Arial" w:cs="Arial"/>
        </w:rPr>
        <w:t>. Подпункт 8 пункта 8.1 статьи 2 Положения считать подпунктом 9.</w:t>
      </w:r>
    </w:p>
    <w:p w:rsidR="004C30A5" w:rsidRDefault="004C30A5" w:rsidP="004C30A5">
      <w:pPr>
        <w:ind w:firstLine="709"/>
        <w:jc w:val="both"/>
        <w:rPr>
          <w:rFonts w:ascii="Arial" w:hAnsi="Arial" w:cs="Arial"/>
        </w:rPr>
      </w:pPr>
      <w:r>
        <w:rPr>
          <w:rFonts w:ascii="Arial" w:hAnsi="Arial" w:cs="Arial"/>
        </w:rPr>
        <w:t>1.</w:t>
      </w:r>
      <w:r w:rsidR="00693822">
        <w:rPr>
          <w:rFonts w:ascii="Arial" w:hAnsi="Arial" w:cs="Arial"/>
        </w:rPr>
        <w:t>8</w:t>
      </w:r>
      <w:r>
        <w:rPr>
          <w:rFonts w:ascii="Arial" w:hAnsi="Arial" w:cs="Arial"/>
        </w:rPr>
        <w:t>.</w:t>
      </w:r>
      <w:r w:rsidR="00F03E0B">
        <w:rPr>
          <w:rFonts w:ascii="Arial" w:hAnsi="Arial" w:cs="Arial"/>
        </w:rPr>
        <w:t xml:space="preserve"> Пункт 8.3 статьи 2 Положения дополнить абзацами следующего содержания:</w:t>
      </w:r>
    </w:p>
    <w:p w:rsidR="00F03E0B" w:rsidRPr="00F03E0B" w:rsidRDefault="00F03E0B" w:rsidP="00F03E0B">
      <w:pPr>
        <w:ind w:firstLine="709"/>
        <w:jc w:val="both"/>
        <w:rPr>
          <w:rFonts w:ascii="Arial" w:hAnsi="Arial" w:cs="Arial"/>
        </w:rPr>
      </w:pPr>
      <w:r>
        <w:rPr>
          <w:rFonts w:ascii="Arial" w:hAnsi="Arial" w:cs="Arial"/>
        </w:rPr>
        <w:t>«</w:t>
      </w:r>
      <w:r w:rsidRPr="00F03E0B">
        <w:rPr>
          <w:rFonts w:ascii="Arial" w:hAnsi="Arial" w:cs="Arial"/>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настоящим пунктом,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F03E0B" w:rsidRDefault="00F03E0B" w:rsidP="00F03E0B">
      <w:pPr>
        <w:ind w:firstLine="709"/>
        <w:jc w:val="both"/>
        <w:rPr>
          <w:rFonts w:ascii="Arial" w:hAnsi="Arial" w:cs="Arial"/>
        </w:rPr>
      </w:pPr>
      <w:r w:rsidRPr="00F03E0B">
        <w:rPr>
          <w:rFonts w:ascii="Arial" w:hAnsi="Arial" w:cs="Arial"/>
        </w:rPr>
        <w:t>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r>
        <w:rPr>
          <w:rFonts w:ascii="Arial" w:hAnsi="Arial" w:cs="Arial"/>
        </w:rPr>
        <w:t>».</w:t>
      </w:r>
    </w:p>
    <w:p w:rsidR="00F03E0B" w:rsidRDefault="00F03E0B" w:rsidP="00F03E0B">
      <w:pPr>
        <w:ind w:firstLine="709"/>
        <w:jc w:val="both"/>
        <w:rPr>
          <w:rFonts w:ascii="Arial" w:hAnsi="Arial" w:cs="Arial"/>
        </w:rPr>
      </w:pPr>
      <w:r>
        <w:rPr>
          <w:rFonts w:ascii="Arial" w:hAnsi="Arial" w:cs="Arial"/>
        </w:rPr>
        <w:t>1.</w:t>
      </w:r>
      <w:r w:rsidR="00693822">
        <w:rPr>
          <w:rFonts w:ascii="Arial" w:hAnsi="Arial" w:cs="Arial"/>
        </w:rPr>
        <w:t>9</w:t>
      </w:r>
      <w:r>
        <w:rPr>
          <w:rFonts w:ascii="Arial" w:hAnsi="Arial" w:cs="Arial"/>
        </w:rPr>
        <w:t>.</w:t>
      </w:r>
      <w:r w:rsidR="00D3073B">
        <w:rPr>
          <w:rFonts w:ascii="Arial" w:hAnsi="Arial" w:cs="Arial"/>
        </w:rPr>
        <w:t xml:space="preserve"> В пункте 1 статьи 9 Положения слова «</w:t>
      </w:r>
      <w:r w:rsidR="00D3073B" w:rsidRPr="00D3073B">
        <w:rPr>
          <w:rFonts w:ascii="Arial" w:hAnsi="Arial" w:cs="Arial"/>
        </w:rPr>
        <w:t>и их структурных элементов</w:t>
      </w:r>
      <w:r w:rsidR="00D3073B">
        <w:rPr>
          <w:rFonts w:ascii="Arial" w:hAnsi="Arial" w:cs="Arial"/>
        </w:rPr>
        <w:t>» исключить.</w:t>
      </w:r>
    </w:p>
    <w:p w:rsidR="00D3073B" w:rsidRDefault="00D3073B" w:rsidP="00F03E0B">
      <w:pPr>
        <w:ind w:firstLine="709"/>
        <w:jc w:val="both"/>
        <w:rPr>
          <w:rFonts w:ascii="Arial" w:hAnsi="Arial" w:cs="Arial"/>
        </w:rPr>
      </w:pPr>
      <w:r>
        <w:rPr>
          <w:rFonts w:ascii="Arial" w:hAnsi="Arial" w:cs="Arial"/>
        </w:rPr>
        <w:t xml:space="preserve">1.10. </w:t>
      </w:r>
      <w:r w:rsidR="0033463C">
        <w:rPr>
          <w:rFonts w:ascii="Arial" w:hAnsi="Arial" w:cs="Arial"/>
        </w:rPr>
        <w:t>В пункте 3 статьи 14 Положения после слов «</w:t>
      </w:r>
      <w:r w:rsidR="0033463C" w:rsidRPr="009A791F">
        <w:rPr>
          <w:rFonts w:ascii="Arial" w:hAnsi="Arial" w:cs="Arial"/>
        </w:rPr>
        <w:t>представляются паспорта</w:t>
      </w:r>
      <w:r w:rsidR="0033463C">
        <w:rPr>
          <w:rFonts w:ascii="Arial" w:hAnsi="Arial" w:cs="Arial"/>
        </w:rPr>
        <w:t>» дополнить словами</w:t>
      </w:r>
      <w:r w:rsidR="0033463C" w:rsidRPr="009A791F">
        <w:rPr>
          <w:rFonts w:ascii="Arial" w:hAnsi="Arial" w:cs="Arial"/>
        </w:rPr>
        <w:t xml:space="preserve"> </w:t>
      </w:r>
      <w:r w:rsidR="0033463C">
        <w:rPr>
          <w:rFonts w:ascii="Arial" w:hAnsi="Arial" w:cs="Arial"/>
        </w:rPr>
        <w:t>«</w:t>
      </w:r>
      <w:r w:rsidR="0033463C" w:rsidRPr="0033463C">
        <w:rPr>
          <w:rFonts w:ascii="Arial" w:hAnsi="Arial" w:cs="Arial"/>
        </w:rPr>
        <w:t>(проекты паспортов</w:t>
      </w:r>
      <w:r w:rsidR="0033463C">
        <w:rPr>
          <w:rFonts w:ascii="Arial" w:hAnsi="Arial" w:cs="Arial"/>
        </w:rPr>
        <w:t>)</w:t>
      </w:r>
      <w:r w:rsidR="0033463C" w:rsidRPr="0033463C">
        <w:rPr>
          <w:rFonts w:ascii="Arial" w:hAnsi="Arial" w:cs="Arial"/>
        </w:rPr>
        <w:t>»</w:t>
      </w:r>
      <w:r w:rsidR="0033463C">
        <w:rPr>
          <w:rFonts w:ascii="Arial" w:hAnsi="Arial" w:cs="Arial"/>
        </w:rPr>
        <w:t>.</w:t>
      </w:r>
    </w:p>
    <w:p w:rsidR="0033463C" w:rsidRDefault="0033463C" w:rsidP="00F03E0B">
      <w:pPr>
        <w:ind w:firstLine="709"/>
        <w:jc w:val="both"/>
        <w:rPr>
          <w:rFonts w:ascii="Arial" w:hAnsi="Arial" w:cs="Arial"/>
        </w:rPr>
      </w:pPr>
      <w:r>
        <w:rPr>
          <w:rFonts w:ascii="Arial" w:hAnsi="Arial" w:cs="Arial"/>
        </w:rPr>
        <w:t>1.11.</w:t>
      </w:r>
      <w:r w:rsidR="00E843CD" w:rsidRPr="00E843CD">
        <w:rPr>
          <w:rFonts w:ascii="Arial" w:hAnsi="Arial" w:cs="Arial"/>
        </w:rPr>
        <w:t xml:space="preserve"> </w:t>
      </w:r>
      <w:r w:rsidR="00E843CD">
        <w:rPr>
          <w:rFonts w:ascii="Arial" w:hAnsi="Arial" w:cs="Arial"/>
        </w:rPr>
        <w:t>Пункт 3 статьи 14 Положения дополнить абзацем следующего содержания:</w:t>
      </w:r>
    </w:p>
    <w:p w:rsidR="00E843CD" w:rsidRDefault="00E843CD" w:rsidP="00E843CD">
      <w:pPr>
        <w:ind w:firstLine="709"/>
        <w:jc w:val="both"/>
        <w:rPr>
          <w:rFonts w:ascii="Arial" w:hAnsi="Arial" w:cs="Arial"/>
        </w:rPr>
      </w:pPr>
      <w:r>
        <w:rPr>
          <w:rFonts w:ascii="Arial" w:hAnsi="Arial" w:cs="Arial"/>
        </w:rPr>
        <w:t>«</w:t>
      </w:r>
      <w:r w:rsidRPr="00E843CD">
        <w:rPr>
          <w:rFonts w:ascii="Arial" w:hAnsi="Arial" w:cs="Arial"/>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r>
        <w:rPr>
          <w:rFonts w:ascii="Arial" w:hAnsi="Arial" w:cs="Arial"/>
        </w:rPr>
        <w:t>».</w:t>
      </w:r>
    </w:p>
    <w:p w:rsidR="00E843CD" w:rsidRDefault="00E843CD" w:rsidP="00E843CD">
      <w:pPr>
        <w:ind w:firstLine="709"/>
        <w:jc w:val="both"/>
        <w:rPr>
          <w:rFonts w:ascii="Arial" w:hAnsi="Arial" w:cs="Arial"/>
        </w:rPr>
      </w:pPr>
      <w:r>
        <w:rPr>
          <w:rFonts w:ascii="Arial" w:hAnsi="Arial" w:cs="Arial"/>
        </w:rPr>
        <w:t>1.12. Абзац 2 пункта 2 статьи 18 Положения изложить в новой редакции следующего содержания:</w:t>
      </w:r>
    </w:p>
    <w:p w:rsidR="00E843CD" w:rsidRDefault="00E843CD" w:rsidP="00E843CD">
      <w:pPr>
        <w:ind w:firstLine="709"/>
        <w:jc w:val="both"/>
        <w:rPr>
          <w:rFonts w:ascii="Arial" w:hAnsi="Arial" w:cs="Arial"/>
        </w:rPr>
      </w:pPr>
      <w:r>
        <w:rPr>
          <w:rFonts w:ascii="Arial" w:hAnsi="Arial" w:cs="Arial"/>
        </w:rPr>
        <w:t>«</w:t>
      </w:r>
      <w:r w:rsidRPr="009A791F">
        <w:rPr>
          <w:rFonts w:ascii="Arial" w:hAnsi="Arial" w:cs="Arial"/>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w:t>
      </w:r>
      <w:r>
        <w:rPr>
          <w:rFonts w:ascii="Arial" w:hAnsi="Arial" w:cs="Arial"/>
        </w:rPr>
        <w:t>,</w:t>
      </w:r>
      <w:r w:rsidRPr="00E843CD">
        <w:rPr>
          <w:rFonts w:ascii="Arial" w:hAnsi="Arial" w:cs="Arial"/>
        </w:rPr>
        <w:t xml:space="preserve"> в случаях, установленных соответственно настоящим Бюджетным кодексом Российской Федерации, законом Курской области, муниципальным правовым актом Собрания депутатов;</w:t>
      </w:r>
      <w:r>
        <w:rPr>
          <w:rFonts w:ascii="Arial" w:hAnsi="Arial" w:cs="Arial"/>
        </w:rPr>
        <w:t>».</w:t>
      </w:r>
    </w:p>
    <w:p w:rsidR="00E843CD" w:rsidRDefault="00E843CD" w:rsidP="00E843CD">
      <w:pPr>
        <w:ind w:firstLine="709"/>
        <w:jc w:val="both"/>
        <w:rPr>
          <w:rFonts w:ascii="Arial" w:hAnsi="Arial" w:cs="Arial"/>
        </w:rPr>
      </w:pPr>
      <w:r>
        <w:rPr>
          <w:rFonts w:ascii="Arial" w:hAnsi="Arial" w:cs="Arial"/>
        </w:rPr>
        <w:t>1.13. Пункт 2 статьи 18 Положения дополнить абзацем следующего содержания:</w:t>
      </w:r>
    </w:p>
    <w:p w:rsidR="00E843CD" w:rsidRDefault="00E843CD" w:rsidP="00E843CD">
      <w:pPr>
        <w:ind w:firstLine="709"/>
        <w:jc w:val="both"/>
        <w:rPr>
          <w:rFonts w:ascii="Arial" w:hAnsi="Arial" w:cs="Arial"/>
        </w:rPr>
      </w:pPr>
      <w:r>
        <w:rPr>
          <w:rFonts w:ascii="Arial" w:hAnsi="Arial" w:cs="Arial"/>
        </w:rPr>
        <w:t>«</w:t>
      </w:r>
      <w:r w:rsidRPr="00E843CD">
        <w:rPr>
          <w:rFonts w:ascii="Arial" w:hAnsi="Arial" w:cs="Arial"/>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rFonts w:ascii="Arial" w:hAnsi="Arial" w:cs="Arial"/>
        </w:rPr>
        <w:t>».</w:t>
      </w:r>
    </w:p>
    <w:p w:rsidR="00E843CD" w:rsidRDefault="00E843CD" w:rsidP="00E843CD">
      <w:pPr>
        <w:ind w:firstLine="709"/>
        <w:jc w:val="both"/>
        <w:rPr>
          <w:rFonts w:ascii="Arial" w:hAnsi="Arial" w:cs="Arial"/>
        </w:rPr>
      </w:pPr>
      <w:r>
        <w:rPr>
          <w:rFonts w:ascii="Arial" w:hAnsi="Arial" w:cs="Arial"/>
        </w:rPr>
        <w:t>1.14.</w:t>
      </w:r>
      <w:r w:rsidR="00CF6A56">
        <w:rPr>
          <w:rFonts w:ascii="Arial" w:hAnsi="Arial" w:cs="Arial"/>
        </w:rPr>
        <w:t xml:space="preserve"> В пункте 1 статьи 27 Положения слова «</w:t>
      </w:r>
      <w:r w:rsidR="00CF6A56" w:rsidRPr="00CF6A56">
        <w:rPr>
          <w:rFonts w:ascii="Arial" w:hAnsi="Arial" w:cs="Arial"/>
        </w:rPr>
        <w:t>со статьей 242.26</w:t>
      </w:r>
      <w:r w:rsidR="00CF6A56">
        <w:rPr>
          <w:rFonts w:ascii="Arial" w:hAnsi="Arial" w:cs="Arial"/>
        </w:rPr>
        <w:t>» заменить словами «</w:t>
      </w:r>
      <w:r w:rsidR="00CF6A56" w:rsidRPr="00CF6A56">
        <w:rPr>
          <w:rFonts w:ascii="Arial" w:hAnsi="Arial" w:cs="Arial"/>
        </w:rPr>
        <w:t>подпунктом 1 пункта 1 статьи</w:t>
      </w:r>
      <w:r w:rsidR="00CF6A56">
        <w:rPr>
          <w:rFonts w:ascii="Arial" w:hAnsi="Arial" w:cs="Arial"/>
        </w:rPr>
        <w:t xml:space="preserve"> </w:t>
      </w:r>
      <w:r w:rsidR="00CF6A56" w:rsidRPr="00CF6A56">
        <w:rPr>
          <w:rFonts w:ascii="Arial" w:hAnsi="Arial" w:cs="Arial"/>
        </w:rPr>
        <w:t>242.26</w:t>
      </w:r>
      <w:r w:rsidR="00CF6A56">
        <w:rPr>
          <w:rFonts w:ascii="Arial" w:hAnsi="Arial" w:cs="Arial"/>
        </w:rPr>
        <w:t>».</w:t>
      </w:r>
    </w:p>
    <w:p w:rsidR="00CF6A56" w:rsidRDefault="00CF6A56" w:rsidP="00E843CD">
      <w:pPr>
        <w:ind w:firstLine="709"/>
        <w:jc w:val="both"/>
        <w:rPr>
          <w:rFonts w:ascii="Arial" w:hAnsi="Arial" w:cs="Arial"/>
        </w:rPr>
      </w:pPr>
      <w:r>
        <w:rPr>
          <w:rFonts w:ascii="Arial" w:hAnsi="Arial" w:cs="Arial"/>
        </w:rPr>
        <w:t>1.15. Пункт 3 статьи 27 Положения изложить в новой редакции следующего содержания:</w:t>
      </w:r>
    </w:p>
    <w:p w:rsidR="00CF6A56" w:rsidRDefault="00CF6A56" w:rsidP="00CF6A56">
      <w:pPr>
        <w:tabs>
          <w:tab w:val="left" w:pos="1134"/>
        </w:tabs>
        <w:ind w:firstLine="709"/>
        <w:jc w:val="both"/>
        <w:rPr>
          <w:rFonts w:ascii="Arial" w:hAnsi="Arial" w:cs="Arial"/>
        </w:rPr>
      </w:pPr>
      <w:r>
        <w:rPr>
          <w:rFonts w:ascii="Arial" w:hAnsi="Arial" w:cs="Arial"/>
        </w:rPr>
        <w:t xml:space="preserve">«3. </w:t>
      </w:r>
      <w:r w:rsidRPr="00CF6A56">
        <w:rPr>
          <w:rFonts w:ascii="Arial" w:hAnsi="Arial" w:cs="Arial"/>
        </w:rPr>
        <w:t>Финансовый орган в случаях, определенных правовым актом</w:t>
      </w:r>
      <w:r>
        <w:rPr>
          <w:rFonts w:ascii="Arial" w:hAnsi="Arial" w:cs="Arial"/>
        </w:rPr>
        <w:t xml:space="preserve"> </w:t>
      </w:r>
      <w:r w:rsidRPr="00CF6A56">
        <w:rPr>
          <w:rFonts w:ascii="Arial" w:hAnsi="Arial" w:cs="Arial"/>
        </w:rPr>
        <w:t>Правительства Российской</w:t>
      </w:r>
      <w:r>
        <w:rPr>
          <w:rFonts w:ascii="Arial" w:hAnsi="Arial" w:cs="Arial"/>
        </w:rPr>
        <w:t xml:space="preserve"> </w:t>
      </w:r>
      <w:r w:rsidRPr="00CF6A56">
        <w:rPr>
          <w:rFonts w:ascii="Arial" w:hAnsi="Arial" w:cs="Arial"/>
        </w:rPr>
        <w:t>Федерации, и порядке, установленном Правительством Российской Федерации, вправе осуществлять расширенное казначейское сопровождение средств, указанных в подпункте 1 пункта 1 статьи 242.26 Бюджетного кодекса Российской Федерации.</w:t>
      </w:r>
      <w:r>
        <w:rPr>
          <w:rFonts w:ascii="Arial" w:hAnsi="Arial" w:cs="Arial"/>
        </w:rPr>
        <w:t>».</w:t>
      </w:r>
    </w:p>
    <w:p w:rsidR="00CF6A56" w:rsidRDefault="00CF6A56" w:rsidP="0024348B">
      <w:pPr>
        <w:ind w:firstLine="709"/>
        <w:jc w:val="both"/>
        <w:rPr>
          <w:rFonts w:ascii="Arial" w:hAnsi="Arial" w:cs="Arial"/>
        </w:rPr>
      </w:pPr>
      <w:r>
        <w:rPr>
          <w:rFonts w:ascii="Arial" w:hAnsi="Arial" w:cs="Arial"/>
        </w:rPr>
        <w:t>1.16.</w:t>
      </w:r>
      <w:r w:rsidR="0024348B">
        <w:rPr>
          <w:rFonts w:ascii="Arial" w:hAnsi="Arial" w:cs="Arial"/>
        </w:rPr>
        <w:t xml:space="preserve"> Статью 34 Положения дополнить пунктами 3 и 4 следующего содержания:</w:t>
      </w:r>
    </w:p>
    <w:p w:rsidR="0024348B" w:rsidRPr="0024348B" w:rsidRDefault="0024348B" w:rsidP="0024348B">
      <w:pPr>
        <w:ind w:firstLine="709"/>
        <w:jc w:val="both"/>
        <w:rPr>
          <w:rFonts w:ascii="Arial" w:hAnsi="Arial" w:cs="Arial"/>
        </w:rPr>
      </w:pPr>
      <w:r>
        <w:rPr>
          <w:rFonts w:ascii="Arial" w:hAnsi="Arial" w:cs="Arial"/>
        </w:rPr>
        <w:t>«</w:t>
      </w:r>
      <w:r w:rsidRPr="0024348B">
        <w:rPr>
          <w:rFonts w:ascii="Arial" w:hAnsi="Arial" w:cs="Arial"/>
        </w:rPr>
        <w:t>3. Объем муниципального долга устанавливается в соответствии с пунктом 5 статьи 107 Бюджетного кодекса Российской Федерации.</w:t>
      </w:r>
    </w:p>
    <w:p w:rsidR="002163EB" w:rsidRPr="0024348B" w:rsidRDefault="0024348B" w:rsidP="0024348B">
      <w:pPr>
        <w:ind w:firstLine="709"/>
        <w:jc w:val="both"/>
        <w:rPr>
          <w:rFonts w:ascii="Arial" w:hAnsi="Arial" w:cs="Arial"/>
        </w:rPr>
      </w:pPr>
      <w:r w:rsidRPr="0024348B">
        <w:rPr>
          <w:rFonts w:ascii="Arial" w:hAnsi="Arial" w:cs="Arial"/>
        </w:rPr>
        <w:t>4. До 1 января 2027 г. объем муниципального долга может превысить ограничение, установленное пунктом 5 статьи 107 Бюджетного кодекса Российской Федерации, при соблюдении условий, установленных Федеральным законом от 9 апреля 2009 г. № 58-ФЗ (в редакции Федерального закона от 13 июля 2024 г. № 177-ФЗ).</w:t>
      </w:r>
      <w:r>
        <w:rPr>
          <w:rFonts w:ascii="Arial" w:hAnsi="Arial" w:cs="Arial"/>
        </w:rPr>
        <w:t>».</w:t>
      </w:r>
    </w:p>
    <w:p w:rsidR="007114BF" w:rsidRPr="009A791F" w:rsidRDefault="0024348B" w:rsidP="00B91E31">
      <w:pPr>
        <w:ind w:firstLine="709"/>
        <w:jc w:val="both"/>
        <w:rPr>
          <w:rFonts w:ascii="Arial" w:hAnsi="Arial" w:cs="Arial"/>
        </w:rPr>
      </w:pPr>
      <w:r>
        <w:rPr>
          <w:rFonts w:ascii="Arial" w:hAnsi="Arial" w:cs="Arial"/>
          <w:color w:val="1D1B11"/>
        </w:rPr>
        <w:t>2</w:t>
      </w:r>
      <w:r w:rsidR="00665121" w:rsidRPr="009A791F">
        <w:rPr>
          <w:rFonts w:ascii="Arial" w:hAnsi="Arial" w:cs="Arial"/>
          <w:color w:val="1D1B11"/>
        </w:rPr>
        <w:t xml:space="preserve">. </w:t>
      </w:r>
      <w:r w:rsidR="00244632" w:rsidRPr="009A791F">
        <w:rPr>
          <w:rFonts w:ascii="Arial" w:hAnsi="Arial" w:cs="Arial"/>
          <w:color w:val="1D1B11"/>
        </w:rPr>
        <w:t xml:space="preserve">Опубликовать (обнародовать) </w:t>
      </w:r>
      <w:r w:rsidR="00244632" w:rsidRPr="009A791F">
        <w:rPr>
          <w:rFonts w:ascii="Arial" w:hAnsi="Arial" w:cs="Arial"/>
        </w:rPr>
        <w:t xml:space="preserve">настоящее решение в установленном порядке в средствах массовой </w:t>
      </w:r>
      <w:r w:rsidR="00B91E31" w:rsidRPr="009A791F">
        <w:rPr>
          <w:rFonts w:ascii="Arial" w:hAnsi="Arial" w:cs="Arial"/>
        </w:rPr>
        <w:t xml:space="preserve">информации </w:t>
      </w:r>
      <w:r w:rsidR="00B91E31" w:rsidRPr="009A791F">
        <w:rPr>
          <w:rFonts w:ascii="Arial" w:hAnsi="Arial" w:cs="Arial"/>
          <w:color w:val="1D1B11"/>
        </w:rPr>
        <w:t>Сазановского</w:t>
      </w:r>
      <w:r w:rsidR="00244632" w:rsidRPr="009A791F">
        <w:rPr>
          <w:rFonts w:ascii="Arial" w:hAnsi="Arial" w:cs="Arial"/>
        </w:rPr>
        <w:t xml:space="preserve"> сельсовета Пристенского района Курской области р</w:t>
      </w:r>
      <w:r w:rsidR="007114BF" w:rsidRPr="009A791F">
        <w:rPr>
          <w:rFonts w:ascii="Arial" w:hAnsi="Arial" w:cs="Arial"/>
        </w:rPr>
        <w:t>азместить</w:t>
      </w:r>
      <w:r w:rsidR="00244632" w:rsidRPr="009A791F">
        <w:rPr>
          <w:rFonts w:ascii="Arial" w:hAnsi="Arial" w:cs="Arial"/>
        </w:rPr>
        <w:t xml:space="preserve"> на официальном сайте администрации Сазановского сельсовета Пристенского района Курской области в информационно-телекоммуникационной сети «Интернет»</w:t>
      </w:r>
      <w:r w:rsidR="007114BF" w:rsidRPr="009A791F">
        <w:rPr>
          <w:rFonts w:ascii="Arial" w:hAnsi="Arial" w:cs="Arial"/>
        </w:rPr>
        <w:t>.</w:t>
      </w:r>
    </w:p>
    <w:p w:rsidR="002163EB" w:rsidRPr="009A791F" w:rsidRDefault="0024348B" w:rsidP="00B91E31">
      <w:pPr>
        <w:ind w:firstLine="709"/>
        <w:jc w:val="both"/>
        <w:rPr>
          <w:rFonts w:ascii="Arial" w:hAnsi="Arial" w:cs="Arial"/>
        </w:rPr>
      </w:pPr>
      <w:r>
        <w:rPr>
          <w:rFonts w:ascii="Arial" w:hAnsi="Arial" w:cs="Arial"/>
        </w:rPr>
        <w:t>3</w:t>
      </w:r>
      <w:r w:rsidR="00244632" w:rsidRPr="009A791F">
        <w:rPr>
          <w:rFonts w:ascii="Arial" w:hAnsi="Arial" w:cs="Arial"/>
        </w:rPr>
        <w:t>. Настоящее р</w:t>
      </w:r>
      <w:r w:rsidR="002163EB" w:rsidRPr="009A791F">
        <w:rPr>
          <w:rFonts w:ascii="Arial" w:hAnsi="Arial" w:cs="Arial"/>
        </w:rPr>
        <w:t xml:space="preserve">ешение вступает в силу со дня его официального </w:t>
      </w:r>
      <w:r w:rsidR="00244632" w:rsidRPr="009A791F">
        <w:rPr>
          <w:rFonts w:ascii="Arial" w:hAnsi="Arial" w:cs="Arial"/>
        </w:rPr>
        <w:t>опубликования (</w:t>
      </w:r>
      <w:r w:rsidR="009A240C" w:rsidRPr="009A791F">
        <w:rPr>
          <w:rFonts w:ascii="Arial" w:hAnsi="Arial" w:cs="Arial"/>
        </w:rPr>
        <w:t>обнародования</w:t>
      </w:r>
      <w:r w:rsidR="00244632" w:rsidRPr="009A791F">
        <w:rPr>
          <w:rFonts w:ascii="Arial" w:hAnsi="Arial" w:cs="Arial"/>
        </w:rPr>
        <w:t>)</w:t>
      </w:r>
      <w:r w:rsidR="002163EB" w:rsidRPr="009A791F">
        <w:rPr>
          <w:rFonts w:ascii="Arial" w:hAnsi="Arial" w:cs="Arial"/>
        </w:rPr>
        <w:t>.</w:t>
      </w:r>
    </w:p>
    <w:p w:rsidR="002163EB" w:rsidRPr="009A791F" w:rsidRDefault="002163EB" w:rsidP="00B91E31">
      <w:pPr>
        <w:ind w:firstLine="709"/>
        <w:jc w:val="both"/>
        <w:rPr>
          <w:rFonts w:ascii="Arial" w:hAnsi="Arial" w:cs="Arial"/>
        </w:rPr>
      </w:pPr>
    </w:p>
    <w:p w:rsidR="009A240C" w:rsidRPr="009A791F" w:rsidRDefault="009A240C" w:rsidP="002163EB">
      <w:pPr>
        <w:ind w:left="748"/>
        <w:jc w:val="both"/>
        <w:rPr>
          <w:rFonts w:ascii="Arial" w:hAnsi="Arial" w:cs="Arial"/>
        </w:rPr>
      </w:pPr>
    </w:p>
    <w:p w:rsidR="007114BF" w:rsidRPr="009A791F" w:rsidRDefault="007114BF" w:rsidP="007114BF">
      <w:pPr>
        <w:rPr>
          <w:rFonts w:ascii="Arial" w:hAnsi="Arial" w:cs="Arial"/>
        </w:rPr>
      </w:pPr>
      <w:r w:rsidRPr="009A791F">
        <w:rPr>
          <w:rFonts w:ascii="Arial" w:hAnsi="Arial" w:cs="Arial"/>
        </w:rPr>
        <w:t>Председатель Собрания депутатов</w:t>
      </w:r>
    </w:p>
    <w:p w:rsidR="007114BF" w:rsidRPr="009A791F" w:rsidRDefault="007114BF" w:rsidP="007114BF">
      <w:pPr>
        <w:rPr>
          <w:rFonts w:ascii="Arial" w:hAnsi="Arial" w:cs="Arial"/>
        </w:rPr>
      </w:pPr>
      <w:r w:rsidRPr="009A791F">
        <w:rPr>
          <w:rFonts w:ascii="Arial" w:hAnsi="Arial" w:cs="Arial"/>
        </w:rPr>
        <w:t xml:space="preserve">Сазановского сельсовета </w:t>
      </w:r>
    </w:p>
    <w:p w:rsidR="007114BF" w:rsidRPr="009A791F" w:rsidRDefault="007114BF" w:rsidP="007114BF">
      <w:pPr>
        <w:rPr>
          <w:rFonts w:ascii="Arial" w:hAnsi="Arial" w:cs="Arial"/>
        </w:rPr>
      </w:pPr>
      <w:proofErr w:type="spellStart"/>
      <w:r w:rsidRPr="009A791F">
        <w:rPr>
          <w:rFonts w:ascii="Arial" w:hAnsi="Arial" w:cs="Arial"/>
        </w:rPr>
        <w:t>Пристенского</w:t>
      </w:r>
      <w:proofErr w:type="spellEnd"/>
      <w:r w:rsidRPr="009A791F">
        <w:rPr>
          <w:rFonts w:ascii="Arial" w:hAnsi="Arial" w:cs="Arial"/>
        </w:rPr>
        <w:t xml:space="preserve"> района                                                    </w:t>
      </w:r>
      <w:r w:rsidR="00B91E31">
        <w:rPr>
          <w:rFonts w:ascii="Arial" w:hAnsi="Arial" w:cs="Arial"/>
        </w:rPr>
        <w:tab/>
      </w:r>
      <w:r w:rsidRPr="009A791F">
        <w:rPr>
          <w:rFonts w:ascii="Arial" w:hAnsi="Arial" w:cs="Arial"/>
        </w:rPr>
        <w:t xml:space="preserve">      </w:t>
      </w:r>
      <w:proofErr w:type="spellStart"/>
      <w:r w:rsidR="00D63F59">
        <w:rPr>
          <w:rFonts w:ascii="Arial" w:hAnsi="Arial" w:cs="Arial"/>
          <w:color w:val="1D1B11"/>
        </w:rPr>
        <w:t>С.И.Пичиков</w:t>
      </w:r>
      <w:proofErr w:type="spellEnd"/>
      <w:r w:rsidR="00D63F59">
        <w:rPr>
          <w:rFonts w:ascii="Arial" w:hAnsi="Arial" w:cs="Arial"/>
          <w:color w:val="1D1B11"/>
        </w:rPr>
        <w:t xml:space="preserve"> </w:t>
      </w:r>
    </w:p>
    <w:p w:rsidR="007114BF" w:rsidRPr="009A791F" w:rsidRDefault="007114BF" w:rsidP="007114BF">
      <w:pPr>
        <w:rPr>
          <w:rFonts w:ascii="Arial" w:hAnsi="Arial" w:cs="Arial"/>
        </w:rPr>
      </w:pPr>
    </w:p>
    <w:p w:rsidR="007114BF" w:rsidRPr="009A791F" w:rsidRDefault="007114BF" w:rsidP="007114BF">
      <w:pPr>
        <w:rPr>
          <w:rFonts w:ascii="Arial" w:hAnsi="Arial" w:cs="Arial"/>
        </w:rPr>
      </w:pPr>
      <w:r w:rsidRPr="009A791F">
        <w:rPr>
          <w:rFonts w:ascii="Arial" w:hAnsi="Arial" w:cs="Arial"/>
        </w:rPr>
        <w:t xml:space="preserve">Глава Сазановского сельсовета </w:t>
      </w:r>
    </w:p>
    <w:p w:rsidR="002163EB" w:rsidRPr="009A791F" w:rsidRDefault="007114BF" w:rsidP="007114BF">
      <w:pPr>
        <w:rPr>
          <w:rFonts w:ascii="Arial" w:hAnsi="Arial" w:cs="Arial"/>
        </w:rPr>
      </w:pPr>
      <w:proofErr w:type="spellStart"/>
      <w:r w:rsidRPr="009A791F">
        <w:rPr>
          <w:rFonts w:ascii="Arial" w:hAnsi="Arial" w:cs="Arial"/>
        </w:rPr>
        <w:t>Пристенского</w:t>
      </w:r>
      <w:proofErr w:type="spellEnd"/>
      <w:r w:rsidRPr="009A791F">
        <w:rPr>
          <w:rFonts w:ascii="Arial" w:hAnsi="Arial" w:cs="Arial"/>
        </w:rPr>
        <w:t xml:space="preserve"> района</w:t>
      </w:r>
      <w:r w:rsidR="00564A5A" w:rsidRPr="009A791F">
        <w:rPr>
          <w:rFonts w:ascii="Arial" w:hAnsi="Arial" w:cs="Arial"/>
          <w:color w:val="1D1B11"/>
        </w:rPr>
        <w:tab/>
      </w:r>
      <w:r w:rsidR="00564A5A" w:rsidRPr="009A791F">
        <w:rPr>
          <w:rFonts w:ascii="Arial" w:hAnsi="Arial" w:cs="Arial"/>
          <w:color w:val="1D1B11"/>
        </w:rPr>
        <w:tab/>
      </w:r>
      <w:r w:rsidR="00564A5A" w:rsidRPr="009A791F">
        <w:rPr>
          <w:rFonts w:ascii="Arial" w:hAnsi="Arial" w:cs="Arial"/>
          <w:color w:val="1D1B11"/>
        </w:rPr>
        <w:tab/>
      </w:r>
      <w:r w:rsidR="00564A5A" w:rsidRPr="009A791F">
        <w:rPr>
          <w:rFonts w:ascii="Arial" w:hAnsi="Arial" w:cs="Arial"/>
          <w:color w:val="1D1B11"/>
        </w:rPr>
        <w:tab/>
      </w:r>
      <w:r w:rsidR="00D63F59">
        <w:rPr>
          <w:rFonts w:ascii="Arial" w:hAnsi="Arial" w:cs="Arial"/>
          <w:color w:val="1D1B11"/>
        </w:rPr>
        <w:t xml:space="preserve">                            </w:t>
      </w:r>
      <w:proofErr w:type="spellStart"/>
      <w:r w:rsidR="00D63F59">
        <w:rPr>
          <w:rFonts w:ascii="Arial" w:hAnsi="Arial" w:cs="Arial"/>
          <w:color w:val="1D1B11"/>
        </w:rPr>
        <w:t>Е.А.Чернышова</w:t>
      </w:r>
      <w:proofErr w:type="spellEnd"/>
      <w:r w:rsidR="009A791F">
        <w:rPr>
          <w:rFonts w:ascii="Arial" w:hAnsi="Arial" w:cs="Arial"/>
          <w:color w:val="1D1B11"/>
        </w:rPr>
        <w:t xml:space="preserve">    </w:t>
      </w:r>
      <w:r w:rsidR="009A240C" w:rsidRPr="009A791F">
        <w:rPr>
          <w:rFonts w:ascii="Arial" w:hAnsi="Arial" w:cs="Arial"/>
          <w:color w:val="1D1B11"/>
        </w:rPr>
        <w:tab/>
      </w:r>
      <w:r w:rsidR="002163EB" w:rsidRPr="009A791F">
        <w:rPr>
          <w:rFonts w:ascii="Arial" w:hAnsi="Arial" w:cs="Arial"/>
        </w:rPr>
        <w:t xml:space="preserve"> </w:t>
      </w:r>
    </w:p>
    <w:p w:rsidR="00C4484C" w:rsidRPr="009A791F" w:rsidRDefault="00C4484C" w:rsidP="00A4385A">
      <w:pPr>
        <w:ind w:firstLine="709"/>
        <w:jc w:val="both"/>
        <w:rPr>
          <w:rFonts w:ascii="Arial" w:eastAsia="Times New Roman CYR" w:hAnsi="Arial" w:cs="Arial"/>
        </w:rPr>
      </w:pPr>
    </w:p>
    <w:p w:rsidR="00AC0D0C" w:rsidRPr="009A791F" w:rsidRDefault="00AC0D0C" w:rsidP="00AC0D0C">
      <w:pPr>
        <w:ind w:firstLine="709"/>
        <w:jc w:val="both"/>
        <w:rPr>
          <w:rFonts w:ascii="Arial" w:hAnsi="Arial" w:cs="Arial"/>
        </w:rPr>
      </w:pPr>
    </w:p>
    <w:p w:rsidR="008D7D60" w:rsidRPr="009A791F" w:rsidRDefault="008D7D60" w:rsidP="002D1F89">
      <w:pPr>
        <w:tabs>
          <w:tab w:val="left" w:pos="1134"/>
        </w:tabs>
        <w:autoSpaceDE w:val="0"/>
        <w:autoSpaceDN w:val="0"/>
        <w:adjustRightInd w:val="0"/>
        <w:ind w:firstLine="709"/>
        <w:jc w:val="both"/>
        <w:rPr>
          <w:rFonts w:ascii="Arial" w:hAnsi="Arial" w:cs="Arial"/>
        </w:rPr>
      </w:pPr>
      <w:bookmarkStart w:id="0" w:name="_Toc105937815"/>
      <w:bookmarkEnd w:id="0"/>
    </w:p>
    <w:sectPr w:rsidR="008D7D60" w:rsidRPr="009A791F" w:rsidSect="009C14FC">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4FA" w:rsidRDefault="003B64FA">
      <w:r>
        <w:separator/>
      </w:r>
    </w:p>
  </w:endnote>
  <w:endnote w:type="continuationSeparator" w:id="0">
    <w:p w:rsidR="003B64FA" w:rsidRDefault="003B64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9BA" w:rsidRDefault="006A69EB">
    <w:pPr>
      <w:pStyle w:val="a4"/>
      <w:framePr w:wrap="around" w:vAnchor="text" w:hAnchor="margin" w:xAlign="right" w:y="1"/>
      <w:rPr>
        <w:rStyle w:val="a5"/>
      </w:rPr>
    </w:pPr>
    <w:r>
      <w:rPr>
        <w:rStyle w:val="a5"/>
      </w:rPr>
      <w:fldChar w:fldCharType="begin"/>
    </w:r>
    <w:r w:rsidR="000029BA">
      <w:rPr>
        <w:rStyle w:val="a5"/>
      </w:rPr>
      <w:instrText xml:space="preserve">PAGE  </w:instrText>
    </w:r>
    <w:r>
      <w:rPr>
        <w:rStyle w:val="a5"/>
      </w:rPr>
      <w:fldChar w:fldCharType="end"/>
    </w:r>
  </w:p>
  <w:p w:rsidR="000029BA" w:rsidRDefault="000029B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9BA" w:rsidRDefault="000029B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4FA" w:rsidRDefault="003B64FA">
      <w:r>
        <w:separator/>
      </w:r>
    </w:p>
  </w:footnote>
  <w:footnote w:type="continuationSeparator" w:id="0">
    <w:p w:rsidR="003B64FA" w:rsidRDefault="003B64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582C7F"/>
    <w:multiLevelType w:val="hybridMultilevel"/>
    <w:tmpl w:val="39FA92EA"/>
    <w:lvl w:ilvl="0" w:tplc="D7242888">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0CA0146F"/>
    <w:multiLevelType w:val="hybridMultilevel"/>
    <w:tmpl w:val="2C4475FC"/>
    <w:lvl w:ilvl="0" w:tplc="79344872">
      <w:start w:val="1"/>
      <w:numFmt w:val="decimal"/>
      <w:lvlText w:val="%1)"/>
      <w:lvlJc w:val="left"/>
      <w:pPr>
        <w:tabs>
          <w:tab w:val="num" w:pos="786"/>
        </w:tabs>
        <w:ind w:left="786" w:hanging="360"/>
      </w:pPr>
      <w:rPr>
        <w:rFonts w:hint="default"/>
      </w:rPr>
    </w:lvl>
    <w:lvl w:ilvl="1" w:tplc="B9A0CEE8">
      <w:start w:val="1"/>
      <w:numFmt w:val="decimal"/>
      <w:lvlText w:val="%2."/>
      <w:lvlJc w:val="left"/>
      <w:pPr>
        <w:tabs>
          <w:tab w:val="num" w:pos="1506"/>
        </w:tabs>
        <w:ind w:left="1506" w:hanging="360"/>
      </w:pPr>
      <w:rPr>
        <w:rFonts w:hint="default"/>
      </w:r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0DF06086"/>
    <w:multiLevelType w:val="hybridMultilevel"/>
    <w:tmpl w:val="C4CC5738"/>
    <w:lvl w:ilvl="0" w:tplc="BC5A698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7008732E">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0542408"/>
    <w:multiLevelType w:val="hybridMultilevel"/>
    <w:tmpl w:val="EFD8F11C"/>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AC5D4C"/>
    <w:multiLevelType w:val="hybridMultilevel"/>
    <w:tmpl w:val="EFBA7090"/>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160CA4"/>
    <w:multiLevelType w:val="hybridMultilevel"/>
    <w:tmpl w:val="6A22182E"/>
    <w:lvl w:ilvl="0" w:tplc="1A3257AC">
      <w:start w:val="1"/>
      <w:numFmt w:val="decimal"/>
      <w:lvlText w:val="%1."/>
      <w:lvlJc w:val="left"/>
      <w:pPr>
        <w:ind w:left="1468" w:hanging="360"/>
      </w:pPr>
      <w:rPr>
        <w:rFonts w:ascii="Times New Roman" w:eastAsia="Times New Roman" w:hAnsi="Times New Roman" w:cs="Times New Roman"/>
      </w:r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9">
    <w:nsid w:val="1C31396A"/>
    <w:multiLevelType w:val="hybridMultilevel"/>
    <w:tmpl w:val="B65EA514"/>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126001"/>
    <w:multiLevelType w:val="multilevel"/>
    <w:tmpl w:val="EFBA709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8B639B"/>
    <w:multiLevelType w:val="hybridMultilevel"/>
    <w:tmpl w:val="1458DFE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D66512"/>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05A3B9E"/>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5">
    <w:nsid w:val="318276A3"/>
    <w:multiLevelType w:val="hybridMultilevel"/>
    <w:tmpl w:val="B64C2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242C25"/>
    <w:multiLevelType w:val="hybridMultilevel"/>
    <w:tmpl w:val="A238DC50"/>
    <w:lvl w:ilvl="0" w:tplc="D724288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712C1754">
      <w:start w:val="1"/>
      <w:numFmt w:val="decimal"/>
      <w:lvlText w:val="%6)"/>
      <w:lvlJc w:val="left"/>
      <w:pPr>
        <w:tabs>
          <w:tab w:val="num" w:pos="644"/>
        </w:tabs>
        <w:ind w:left="644" w:hanging="36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9349EC"/>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E25310"/>
    <w:multiLevelType w:val="hybridMultilevel"/>
    <w:tmpl w:val="85AEC752"/>
    <w:lvl w:ilvl="0" w:tplc="D72428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20">
    <w:nsid w:val="3E917C08"/>
    <w:multiLevelType w:val="hybridMultilevel"/>
    <w:tmpl w:val="F4EA69FE"/>
    <w:lvl w:ilvl="0" w:tplc="E4E02822">
      <w:start w:val="1"/>
      <w:numFmt w:val="decimal"/>
      <w:lvlText w:val="%1)"/>
      <w:lvlJc w:val="left"/>
      <w:pPr>
        <w:tabs>
          <w:tab w:val="num" w:pos="2700"/>
        </w:tabs>
        <w:ind w:left="1980" w:firstLine="0"/>
      </w:pPr>
      <w:rPr>
        <w:rFonts w:hint="default"/>
      </w:rPr>
    </w:lvl>
    <w:lvl w:ilvl="1" w:tplc="2D2EC66E">
      <w:start w:val="1"/>
      <w:numFmt w:val="decimal"/>
      <w:lvlText w:val="%2."/>
      <w:lvlJc w:val="right"/>
      <w:pPr>
        <w:tabs>
          <w:tab w:val="num" w:pos="1379"/>
        </w:tabs>
        <w:ind w:left="286" w:firstLine="79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A16988"/>
    <w:multiLevelType w:val="hybridMultilevel"/>
    <w:tmpl w:val="CB28618E"/>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FE20F18"/>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405D78DF"/>
    <w:multiLevelType w:val="hybridMultilevel"/>
    <w:tmpl w:val="25B60C44"/>
    <w:lvl w:ilvl="0" w:tplc="D7242888">
      <w:start w:val="1"/>
      <w:numFmt w:val="decimal"/>
      <w:lvlText w:val="%1."/>
      <w:lvlJc w:val="left"/>
      <w:pPr>
        <w:tabs>
          <w:tab w:val="num" w:pos="1440"/>
        </w:tabs>
        <w:ind w:left="1440" w:hanging="360"/>
      </w:pPr>
      <w:rPr>
        <w:rFonts w:hint="default"/>
      </w:rPr>
    </w:lvl>
    <w:lvl w:ilvl="1" w:tplc="E6BEBF7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1785AAC"/>
    <w:multiLevelType w:val="hybridMultilevel"/>
    <w:tmpl w:val="51D8364C"/>
    <w:lvl w:ilvl="0" w:tplc="78C2395A">
      <w:start w:val="1"/>
      <w:numFmt w:val="decimal"/>
      <w:lvlText w:val="%1."/>
      <w:lvlJc w:val="left"/>
      <w:pPr>
        <w:ind w:left="1468" w:hanging="360"/>
      </w:pPr>
      <w:rPr>
        <w:rFonts w:ascii="Times New Roman" w:eastAsia="Times New Roman" w:hAnsi="Times New Roman" w:cs="Times New Roman"/>
      </w:r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25">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32026D5"/>
    <w:multiLevelType w:val="hybridMultilevel"/>
    <w:tmpl w:val="C38C461C"/>
    <w:lvl w:ilvl="0" w:tplc="17E056C8">
      <w:start w:val="1"/>
      <w:numFmt w:val="none"/>
      <w:lvlText w:val="Глава 1."/>
      <w:lvlJc w:val="left"/>
      <w:pPr>
        <w:tabs>
          <w:tab w:val="num" w:pos="2291"/>
        </w:tabs>
        <w:ind w:left="2291" w:hanging="360"/>
      </w:pPr>
      <w:rPr>
        <w:rFonts w:hint="default"/>
      </w:rPr>
    </w:lvl>
    <w:lvl w:ilvl="1" w:tplc="A5BA5FBA">
      <w:start w:val="1"/>
      <w:numFmt w:val="decimal"/>
      <w:lvlText w:val="Глава %2."/>
      <w:lvlJc w:val="left"/>
      <w:pPr>
        <w:tabs>
          <w:tab w:val="num" w:pos="1440"/>
        </w:tabs>
        <w:ind w:left="1440" w:hanging="360"/>
      </w:pPr>
      <w:rPr>
        <w:rFonts w:hint="default"/>
      </w:rPr>
    </w:lvl>
    <w:lvl w:ilvl="2" w:tplc="2D2EC66E">
      <w:start w:val="1"/>
      <w:numFmt w:val="decimal"/>
      <w:lvlText w:val="%3."/>
      <w:lvlJc w:val="right"/>
      <w:pPr>
        <w:tabs>
          <w:tab w:val="num" w:pos="2340"/>
        </w:tabs>
        <w:ind w:left="1247" w:firstLine="794"/>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FB14F1"/>
    <w:multiLevelType w:val="hybridMultilevel"/>
    <w:tmpl w:val="3F027F5E"/>
    <w:lvl w:ilvl="0" w:tplc="700873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5358B9"/>
    <w:multiLevelType w:val="hybridMultilevel"/>
    <w:tmpl w:val="18640C18"/>
    <w:lvl w:ilvl="0" w:tplc="E4E02822">
      <w:start w:val="1"/>
      <w:numFmt w:val="decimal"/>
      <w:lvlText w:val="%1)"/>
      <w:lvlJc w:val="left"/>
      <w:pPr>
        <w:tabs>
          <w:tab w:val="num" w:pos="2700"/>
        </w:tabs>
        <w:ind w:left="19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C442AA"/>
    <w:multiLevelType w:val="hybridMultilevel"/>
    <w:tmpl w:val="CD4EC2F2"/>
    <w:lvl w:ilvl="0" w:tplc="D7242888">
      <w:start w:val="1"/>
      <w:numFmt w:val="decimal"/>
      <w:lvlText w:val="%1."/>
      <w:lvlJc w:val="left"/>
      <w:pPr>
        <w:tabs>
          <w:tab w:val="num" w:pos="1440"/>
        </w:tabs>
        <w:ind w:left="1440" w:hanging="360"/>
      </w:pPr>
      <w:rPr>
        <w:rFonts w:hint="default"/>
      </w:rPr>
    </w:lvl>
    <w:lvl w:ilvl="1" w:tplc="D97E69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CD002480">
      <w:start w:val="1"/>
      <w:numFmt w:val="decimal"/>
      <w:lvlText w:val="%4)"/>
      <w:lvlJc w:val="left"/>
      <w:pPr>
        <w:tabs>
          <w:tab w:val="num" w:pos="3240"/>
        </w:tabs>
        <w:ind w:left="252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5A7E2B"/>
    <w:multiLevelType w:val="hybridMultilevel"/>
    <w:tmpl w:val="9D16D8B0"/>
    <w:lvl w:ilvl="0" w:tplc="9AA428BA">
      <w:start w:val="1"/>
      <w:numFmt w:val="decimal"/>
      <w:lvlText w:val="Статья %1."/>
      <w:lvlJc w:val="left"/>
      <w:pPr>
        <w:tabs>
          <w:tab w:val="num" w:pos="1440"/>
        </w:tabs>
        <w:ind w:left="1440" w:hanging="360"/>
      </w:pPr>
      <w:rPr>
        <w:rFonts w:hint="default"/>
      </w:rPr>
    </w:lvl>
    <w:lvl w:ilvl="1" w:tplc="2BFA71F4">
      <w:start w:val="1"/>
      <w:numFmt w:val="decimal"/>
      <w:lvlText w:val="Статья %2."/>
      <w:lvlJc w:val="left"/>
      <w:pPr>
        <w:tabs>
          <w:tab w:val="num" w:pos="928"/>
        </w:tabs>
        <w:ind w:left="928" w:hanging="360"/>
      </w:pPr>
      <w:rPr>
        <w:rFonts w:hint="default"/>
      </w:rPr>
    </w:lvl>
    <w:lvl w:ilvl="2" w:tplc="7EF4C270">
      <w:start w:val="1"/>
      <w:numFmt w:val="decimal"/>
      <w:lvlText w:val="%3."/>
      <w:lvlJc w:val="left"/>
      <w:pPr>
        <w:tabs>
          <w:tab w:val="num" w:pos="1260"/>
        </w:tabs>
        <w:ind w:left="1260" w:hanging="360"/>
      </w:pPr>
      <w:rPr>
        <w:rFonts w:hint="default"/>
      </w:rPr>
    </w:lvl>
    <w:lvl w:ilvl="3" w:tplc="D97E69BC">
      <w:start w:val="1"/>
      <w:numFmt w:val="decimal"/>
      <w:lvlText w:val="%4)"/>
      <w:lvlJc w:val="left"/>
      <w:pPr>
        <w:tabs>
          <w:tab w:val="num" w:pos="2880"/>
        </w:tabs>
        <w:ind w:left="2880" w:hanging="360"/>
      </w:pPr>
      <w:rPr>
        <w:rFonts w:hint="default"/>
      </w:rPr>
    </w:lvl>
    <w:lvl w:ilvl="4" w:tplc="F8FECF2E">
      <w:start w:val="1"/>
      <w:numFmt w:val="decimal"/>
      <w:pStyle w:val="5"/>
      <w:lvlText w:val="%5)"/>
      <w:lvlJc w:val="left"/>
      <w:pPr>
        <w:tabs>
          <w:tab w:val="num" w:pos="1260"/>
        </w:tabs>
        <w:ind w:left="1260" w:hanging="360"/>
      </w:pPr>
      <w:rPr>
        <w:rFonts w:hint="default"/>
      </w:rPr>
    </w:lvl>
    <w:lvl w:ilvl="5" w:tplc="CD002480">
      <w:start w:val="1"/>
      <w:numFmt w:val="decimal"/>
      <w:lvlText w:val="%6)"/>
      <w:lvlJc w:val="left"/>
      <w:pPr>
        <w:tabs>
          <w:tab w:val="num" w:pos="4860"/>
        </w:tabs>
        <w:ind w:left="4140" w:firstLine="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3325AE"/>
    <w:multiLevelType w:val="hybridMultilevel"/>
    <w:tmpl w:val="1CDC741A"/>
    <w:lvl w:ilvl="0" w:tplc="D7242888">
      <w:start w:val="1"/>
      <w:numFmt w:val="decimal"/>
      <w:lvlText w:val="%1."/>
      <w:lvlJc w:val="left"/>
      <w:pPr>
        <w:tabs>
          <w:tab w:val="num" w:pos="1440"/>
        </w:tabs>
        <w:ind w:left="1440" w:hanging="360"/>
      </w:pPr>
      <w:rPr>
        <w:rFonts w:hint="default"/>
      </w:rPr>
    </w:lvl>
    <w:lvl w:ilvl="1" w:tplc="82A20BD4">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7E2718"/>
    <w:multiLevelType w:val="hybridMultilevel"/>
    <w:tmpl w:val="1E38C518"/>
    <w:lvl w:ilvl="0" w:tplc="FFD4FCB4">
      <w:start w:val="1"/>
      <w:numFmt w:val="decimal"/>
      <w:lvlText w:val="%1."/>
      <w:lvlJc w:val="left"/>
      <w:pPr>
        <w:tabs>
          <w:tab w:val="num" w:pos="1440"/>
        </w:tabs>
        <w:ind w:left="1440" w:hanging="360"/>
      </w:pPr>
      <w:rPr>
        <w:rFonts w:hint="default"/>
      </w:rPr>
    </w:lvl>
    <w:lvl w:ilvl="1" w:tplc="468CCDBC" w:tentative="1">
      <w:start w:val="1"/>
      <w:numFmt w:val="lowerLetter"/>
      <w:lvlText w:val="%2."/>
      <w:lvlJc w:val="left"/>
      <w:pPr>
        <w:tabs>
          <w:tab w:val="num" w:pos="1440"/>
        </w:tabs>
        <w:ind w:left="1440" w:hanging="360"/>
      </w:pPr>
    </w:lvl>
    <w:lvl w:ilvl="2" w:tplc="1A545E52" w:tentative="1">
      <w:start w:val="1"/>
      <w:numFmt w:val="lowerRoman"/>
      <w:lvlText w:val="%3."/>
      <w:lvlJc w:val="right"/>
      <w:pPr>
        <w:tabs>
          <w:tab w:val="num" w:pos="2160"/>
        </w:tabs>
        <w:ind w:left="2160" w:hanging="180"/>
      </w:pPr>
    </w:lvl>
    <w:lvl w:ilvl="3" w:tplc="C338DA16" w:tentative="1">
      <w:start w:val="1"/>
      <w:numFmt w:val="decimal"/>
      <w:lvlText w:val="%4."/>
      <w:lvlJc w:val="left"/>
      <w:pPr>
        <w:tabs>
          <w:tab w:val="num" w:pos="2880"/>
        </w:tabs>
        <w:ind w:left="2880" w:hanging="360"/>
      </w:pPr>
    </w:lvl>
    <w:lvl w:ilvl="4" w:tplc="009EEFC8" w:tentative="1">
      <w:start w:val="1"/>
      <w:numFmt w:val="lowerLetter"/>
      <w:lvlText w:val="%5."/>
      <w:lvlJc w:val="left"/>
      <w:pPr>
        <w:tabs>
          <w:tab w:val="num" w:pos="3600"/>
        </w:tabs>
        <w:ind w:left="3600" w:hanging="360"/>
      </w:pPr>
    </w:lvl>
    <w:lvl w:ilvl="5" w:tplc="552E1FFE" w:tentative="1">
      <w:start w:val="1"/>
      <w:numFmt w:val="lowerRoman"/>
      <w:lvlText w:val="%6."/>
      <w:lvlJc w:val="right"/>
      <w:pPr>
        <w:tabs>
          <w:tab w:val="num" w:pos="4320"/>
        </w:tabs>
        <w:ind w:left="4320" w:hanging="180"/>
      </w:pPr>
    </w:lvl>
    <w:lvl w:ilvl="6" w:tplc="A08ED7C2" w:tentative="1">
      <w:start w:val="1"/>
      <w:numFmt w:val="decimal"/>
      <w:lvlText w:val="%7."/>
      <w:lvlJc w:val="left"/>
      <w:pPr>
        <w:tabs>
          <w:tab w:val="num" w:pos="5040"/>
        </w:tabs>
        <w:ind w:left="5040" w:hanging="360"/>
      </w:pPr>
    </w:lvl>
    <w:lvl w:ilvl="7" w:tplc="E26A7A72" w:tentative="1">
      <w:start w:val="1"/>
      <w:numFmt w:val="lowerLetter"/>
      <w:lvlText w:val="%8."/>
      <w:lvlJc w:val="left"/>
      <w:pPr>
        <w:tabs>
          <w:tab w:val="num" w:pos="5760"/>
        </w:tabs>
        <w:ind w:left="5760" w:hanging="360"/>
      </w:pPr>
    </w:lvl>
    <w:lvl w:ilvl="8" w:tplc="CAA81746" w:tentative="1">
      <w:start w:val="1"/>
      <w:numFmt w:val="lowerRoman"/>
      <w:lvlText w:val="%9."/>
      <w:lvlJc w:val="right"/>
      <w:pPr>
        <w:tabs>
          <w:tab w:val="num" w:pos="6480"/>
        </w:tabs>
        <w:ind w:left="6480" w:hanging="180"/>
      </w:pPr>
    </w:lvl>
  </w:abstractNum>
  <w:abstractNum w:abstractNumId="33">
    <w:nsid w:val="6E962FA0"/>
    <w:multiLevelType w:val="hybridMultilevel"/>
    <w:tmpl w:val="ADE815B4"/>
    <w:lvl w:ilvl="0" w:tplc="18E44B6A">
      <w:start w:val="1"/>
      <w:numFmt w:val="decimal"/>
      <w:lvlText w:val="%1."/>
      <w:lvlJc w:val="left"/>
      <w:pPr>
        <w:tabs>
          <w:tab w:val="num" w:pos="1353"/>
        </w:tabs>
        <w:ind w:left="1353" w:hanging="360"/>
      </w:pPr>
      <w:rPr>
        <w:rFonts w:hint="default"/>
      </w:rPr>
    </w:lvl>
    <w:lvl w:ilvl="1" w:tplc="719C054C" w:tentative="1">
      <w:start w:val="1"/>
      <w:numFmt w:val="lowerLetter"/>
      <w:lvlText w:val="%2."/>
      <w:lvlJc w:val="left"/>
      <w:pPr>
        <w:tabs>
          <w:tab w:val="num" w:pos="1440"/>
        </w:tabs>
        <w:ind w:left="1440" w:hanging="360"/>
      </w:pPr>
    </w:lvl>
    <w:lvl w:ilvl="2" w:tplc="6F0CB87A" w:tentative="1">
      <w:start w:val="1"/>
      <w:numFmt w:val="lowerRoman"/>
      <w:lvlText w:val="%3."/>
      <w:lvlJc w:val="right"/>
      <w:pPr>
        <w:tabs>
          <w:tab w:val="num" w:pos="2160"/>
        </w:tabs>
        <w:ind w:left="2160" w:hanging="180"/>
      </w:pPr>
    </w:lvl>
    <w:lvl w:ilvl="3" w:tplc="9FEA4FE8" w:tentative="1">
      <w:start w:val="1"/>
      <w:numFmt w:val="decimal"/>
      <w:lvlText w:val="%4."/>
      <w:lvlJc w:val="left"/>
      <w:pPr>
        <w:tabs>
          <w:tab w:val="num" w:pos="2880"/>
        </w:tabs>
        <w:ind w:left="2880" w:hanging="360"/>
      </w:pPr>
    </w:lvl>
    <w:lvl w:ilvl="4" w:tplc="D22EEA82" w:tentative="1">
      <w:start w:val="1"/>
      <w:numFmt w:val="lowerLetter"/>
      <w:lvlText w:val="%5."/>
      <w:lvlJc w:val="left"/>
      <w:pPr>
        <w:tabs>
          <w:tab w:val="num" w:pos="3600"/>
        </w:tabs>
        <w:ind w:left="3600" w:hanging="360"/>
      </w:pPr>
    </w:lvl>
    <w:lvl w:ilvl="5" w:tplc="3CD4DF0A" w:tentative="1">
      <w:start w:val="1"/>
      <w:numFmt w:val="lowerRoman"/>
      <w:lvlText w:val="%6."/>
      <w:lvlJc w:val="right"/>
      <w:pPr>
        <w:tabs>
          <w:tab w:val="num" w:pos="4320"/>
        </w:tabs>
        <w:ind w:left="4320" w:hanging="180"/>
      </w:pPr>
    </w:lvl>
    <w:lvl w:ilvl="6" w:tplc="003EA77C" w:tentative="1">
      <w:start w:val="1"/>
      <w:numFmt w:val="decimal"/>
      <w:lvlText w:val="%7."/>
      <w:lvlJc w:val="left"/>
      <w:pPr>
        <w:tabs>
          <w:tab w:val="num" w:pos="5040"/>
        </w:tabs>
        <w:ind w:left="5040" w:hanging="360"/>
      </w:pPr>
    </w:lvl>
    <w:lvl w:ilvl="7" w:tplc="B5C00FD0" w:tentative="1">
      <w:start w:val="1"/>
      <w:numFmt w:val="lowerLetter"/>
      <w:lvlText w:val="%8."/>
      <w:lvlJc w:val="left"/>
      <w:pPr>
        <w:tabs>
          <w:tab w:val="num" w:pos="5760"/>
        </w:tabs>
        <w:ind w:left="5760" w:hanging="360"/>
      </w:pPr>
    </w:lvl>
    <w:lvl w:ilvl="8" w:tplc="DC52F986" w:tentative="1">
      <w:start w:val="1"/>
      <w:numFmt w:val="lowerRoman"/>
      <w:lvlText w:val="%9."/>
      <w:lvlJc w:val="right"/>
      <w:pPr>
        <w:tabs>
          <w:tab w:val="num" w:pos="6480"/>
        </w:tabs>
        <w:ind w:left="6480" w:hanging="180"/>
      </w:pPr>
    </w:lvl>
  </w:abstractNum>
  <w:abstractNum w:abstractNumId="34">
    <w:nsid w:val="716632FC"/>
    <w:multiLevelType w:val="hybridMultilevel"/>
    <w:tmpl w:val="1382B194"/>
    <w:lvl w:ilvl="0" w:tplc="D724288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3BE1133"/>
    <w:multiLevelType w:val="hybridMultilevel"/>
    <w:tmpl w:val="51DE03B2"/>
    <w:lvl w:ilvl="0" w:tplc="D724288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30"/>
  </w:num>
  <w:num w:numId="2">
    <w:abstractNumId w:val="19"/>
  </w:num>
  <w:num w:numId="3">
    <w:abstractNumId w:val="1"/>
  </w:num>
  <w:num w:numId="4">
    <w:abstractNumId w:val="4"/>
  </w:num>
  <w:num w:numId="5">
    <w:abstractNumId w:val="5"/>
  </w:num>
  <w:num w:numId="6">
    <w:abstractNumId w:val="29"/>
  </w:num>
  <w:num w:numId="7">
    <w:abstractNumId w:val="33"/>
  </w:num>
  <w:num w:numId="8">
    <w:abstractNumId w:val="21"/>
  </w:num>
  <w:num w:numId="9">
    <w:abstractNumId w:val="7"/>
  </w:num>
  <w:num w:numId="10">
    <w:abstractNumId w:val="26"/>
  </w:num>
  <w:num w:numId="11">
    <w:abstractNumId w:val="9"/>
  </w:num>
  <w:num w:numId="12">
    <w:abstractNumId w:val="23"/>
  </w:num>
  <w:num w:numId="13">
    <w:abstractNumId w:val="11"/>
  </w:num>
  <w:num w:numId="14">
    <w:abstractNumId w:val="32"/>
  </w:num>
  <w:num w:numId="15">
    <w:abstractNumId w:val="20"/>
  </w:num>
  <w:num w:numId="16">
    <w:abstractNumId w:val="28"/>
  </w:num>
  <w:num w:numId="17">
    <w:abstractNumId w:val="6"/>
  </w:num>
  <w:num w:numId="18">
    <w:abstractNumId w:val="18"/>
  </w:num>
  <w:num w:numId="19">
    <w:abstractNumId w:val="12"/>
  </w:num>
  <w:num w:numId="20">
    <w:abstractNumId w:val="17"/>
  </w:num>
  <w:num w:numId="21">
    <w:abstractNumId w:val="10"/>
  </w:num>
  <w:num w:numId="22">
    <w:abstractNumId w:val="31"/>
  </w:num>
  <w:num w:numId="23">
    <w:abstractNumId w:val="22"/>
  </w:num>
  <w:num w:numId="24">
    <w:abstractNumId w:val="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4"/>
  </w:num>
  <w:num w:numId="33">
    <w:abstractNumId w:val="8"/>
  </w:num>
  <w:num w:numId="34">
    <w:abstractNumId w:val="14"/>
  </w:num>
  <w:num w:numId="35">
    <w:abstractNumId w:val="15"/>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savePreviewPicture/>
  <w:footnotePr>
    <w:footnote w:id="-1"/>
    <w:footnote w:id="0"/>
  </w:footnotePr>
  <w:endnotePr>
    <w:endnote w:id="-1"/>
    <w:endnote w:id="0"/>
  </w:endnotePr>
  <w:compat/>
  <w:rsids>
    <w:rsidRoot w:val="00ED1046"/>
    <w:rsid w:val="000029BA"/>
    <w:rsid w:val="00003E32"/>
    <w:rsid w:val="00011AF8"/>
    <w:rsid w:val="00021912"/>
    <w:rsid w:val="000268B4"/>
    <w:rsid w:val="00050E8D"/>
    <w:rsid w:val="00052A5D"/>
    <w:rsid w:val="00056B81"/>
    <w:rsid w:val="00057E25"/>
    <w:rsid w:val="00060721"/>
    <w:rsid w:val="00062A4F"/>
    <w:rsid w:val="000763E9"/>
    <w:rsid w:val="00083BA3"/>
    <w:rsid w:val="00086C32"/>
    <w:rsid w:val="000944A2"/>
    <w:rsid w:val="00094C04"/>
    <w:rsid w:val="000A40FD"/>
    <w:rsid w:val="000B6A05"/>
    <w:rsid w:val="000B7ED8"/>
    <w:rsid w:val="000D4FF4"/>
    <w:rsid w:val="000D7746"/>
    <w:rsid w:val="000E52A2"/>
    <w:rsid w:val="000E6091"/>
    <w:rsid w:val="000E6A73"/>
    <w:rsid w:val="000F56A7"/>
    <w:rsid w:val="00110F2D"/>
    <w:rsid w:val="00115DEA"/>
    <w:rsid w:val="00124CF7"/>
    <w:rsid w:val="001262D5"/>
    <w:rsid w:val="00126DC5"/>
    <w:rsid w:val="001316E5"/>
    <w:rsid w:val="001324B6"/>
    <w:rsid w:val="00134DEF"/>
    <w:rsid w:val="001418D9"/>
    <w:rsid w:val="001462D9"/>
    <w:rsid w:val="00163CE0"/>
    <w:rsid w:val="00165A1D"/>
    <w:rsid w:val="00167486"/>
    <w:rsid w:val="00171DFA"/>
    <w:rsid w:val="001773D2"/>
    <w:rsid w:val="0018304C"/>
    <w:rsid w:val="001845FC"/>
    <w:rsid w:val="0018694B"/>
    <w:rsid w:val="001937B5"/>
    <w:rsid w:val="001A4BAD"/>
    <w:rsid w:val="001B00A2"/>
    <w:rsid w:val="001D7737"/>
    <w:rsid w:val="001E174C"/>
    <w:rsid w:val="001F65A1"/>
    <w:rsid w:val="0020021D"/>
    <w:rsid w:val="00201168"/>
    <w:rsid w:val="00214B94"/>
    <w:rsid w:val="002163EB"/>
    <w:rsid w:val="00221D6C"/>
    <w:rsid w:val="002239C2"/>
    <w:rsid w:val="00237857"/>
    <w:rsid w:val="002400D9"/>
    <w:rsid w:val="00241213"/>
    <w:rsid w:val="0024348B"/>
    <w:rsid w:val="002444C1"/>
    <w:rsid w:val="00244632"/>
    <w:rsid w:val="00244E38"/>
    <w:rsid w:val="00245E96"/>
    <w:rsid w:val="00253E29"/>
    <w:rsid w:val="0026516C"/>
    <w:rsid w:val="00265E67"/>
    <w:rsid w:val="00270442"/>
    <w:rsid w:val="00271092"/>
    <w:rsid w:val="00271274"/>
    <w:rsid w:val="00274074"/>
    <w:rsid w:val="00286BFF"/>
    <w:rsid w:val="002A48DB"/>
    <w:rsid w:val="002C5A87"/>
    <w:rsid w:val="002D1F89"/>
    <w:rsid w:val="002E2CC0"/>
    <w:rsid w:val="002E6E0A"/>
    <w:rsid w:val="002F0EE0"/>
    <w:rsid w:val="002F147F"/>
    <w:rsid w:val="00302525"/>
    <w:rsid w:val="00302B92"/>
    <w:rsid w:val="00303F70"/>
    <w:rsid w:val="0031126E"/>
    <w:rsid w:val="00330372"/>
    <w:rsid w:val="0033463C"/>
    <w:rsid w:val="003347A5"/>
    <w:rsid w:val="00335227"/>
    <w:rsid w:val="00343AE8"/>
    <w:rsid w:val="0034521B"/>
    <w:rsid w:val="00347296"/>
    <w:rsid w:val="00356391"/>
    <w:rsid w:val="00371F69"/>
    <w:rsid w:val="00374392"/>
    <w:rsid w:val="00374D77"/>
    <w:rsid w:val="00376C29"/>
    <w:rsid w:val="00385CD8"/>
    <w:rsid w:val="00391326"/>
    <w:rsid w:val="0039446A"/>
    <w:rsid w:val="003960E5"/>
    <w:rsid w:val="003A6F58"/>
    <w:rsid w:val="003B64FA"/>
    <w:rsid w:val="003B6A95"/>
    <w:rsid w:val="003B6F2C"/>
    <w:rsid w:val="003B780E"/>
    <w:rsid w:val="003D5158"/>
    <w:rsid w:val="003E7770"/>
    <w:rsid w:val="003F1A86"/>
    <w:rsid w:val="003F2607"/>
    <w:rsid w:val="003F5D92"/>
    <w:rsid w:val="004054D6"/>
    <w:rsid w:val="0040587F"/>
    <w:rsid w:val="00411B9B"/>
    <w:rsid w:val="0041392F"/>
    <w:rsid w:val="004254FF"/>
    <w:rsid w:val="0043354D"/>
    <w:rsid w:val="00433C58"/>
    <w:rsid w:val="00434C56"/>
    <w:rsid w:val="00435A0B"/>
    <w:rsid w:val="00475E23"/>
    <w:rsid w:val="00482F25"/>
    <w:rsid w:val="00485EB3"/>
    <w:rsid w:val="00493D47"/>
    <w:rsid w:val="00496927"/>
    <w:rsid w:val="00496F8C"/>
    <w:rsid w:val="004A7278"/>
    <w:rsid w:val="004B1117"/>
    <w:rsid w:val="004B23B9"/>
    <w:rsid w:val="004B59D5"/>
    <w:rsid w:val="004C30A5"/>
    <w:rsid w:val="004D1473"/>
    <w:rsid w:val="004D4A3F"/>
    <w:rsid w:val="004E2E41"/>
    <w:rsid w:val="004E7156"/>
    <w:rsid w:val="004F448C"/>
    <w:rsid w:val="004F5843"/>
    <w:rsid w:val="00506344"/>
    <w:rsid w:val="00514F5A"/>
    <w:rsid w:val="00520E5E"/>
    <w:rsid w:val="00534B73"/>
    <w:rsid w:val="00536432"/>
    <w:rsid w:val="0054223D"/>
    <w:rsid w:val="005432D4"/>
    <w:rsid w:val="005434CB"/>
    <w:rsid w:val="00547A47"/>
    <w:rsid w:val="00556147"/>
    <w:rsid w:val="005567F6"/>
    <w:rsid w:val="005610DE"/>
    <w:rsid w:val="00563B12"/>
    <w:rsid w:val="00564A5A"/>
    <w:rsid w:val="00566532"/>
    <w:rsid w:val="00572DDE"/>
    <w:rsid w:val="005747AB"/>
    <w:rsid w:val="005A7503"/>
    <w:rsid w:val="005C2A1E"/>
    <w:rsid w:val="005C65CC"/>
    <w:rsid w:val="005D02FB"/>
    <w:rsid w:val="005D2BB2"/>
    <w:rsid w:val="005D4563"/>
    <w:rsid w:val="005E298C"/>
    <w:rsid w:val="005E4860"/>
    <w:rsid w:val="005F7FE3"/>
    <w:rsid w:val="00605274"/>
    <w:rsid w:val="00610BFB"/>
    <w:rsid w:val="006229B8"/>
    <w:rsid w:val="006268A5"/>
    <w:rsid w:val="00630928"/>
    <w:rsid w:val="00641786"/>
    <w:rsid w:val="00650B96"/>
    <w:rsid w:val="006614F0"/>
    <w:rsid w:val="00662B33"/>
    <w:rsid w:val="00665048"/>
    <w:rsid w:val="00665121"/>
    <w:rsid w:val="00671A7E"/>
    <w:rsid w:val="00675F34"/>
    <w:rsid w:val="0067649B"/>
    <w:rsid w:val="00682E67"/>
    <w:rsid w:val="00690213"/>
    <w:rsid w:val="0069090F"/>
    <w:rsid w:val="00693822"/>
    <w:rsid w:val="006948F4"/>
    <w:rsid w:val="006A4635"/>
    <w:rsid w:val="006A69EB"/>
    <w:rsid w:val="006B2CA7"/>
    <w:rsid w:val="006B65A9"/>
    <w:rsid w:val="006C2A8C"/>
    <w:rsid w:val="006C30ED"/>
    <w:rsid w:val="006D133D"/>
    <w:rsid w:val="006D693D"/>
    <w:rsid w:val="006E4A9A"/>
    <w:rsid w:val="006E6858"/>
    <w:rsid w:val="006E7E31"/>
    <w:rsid w:val="006E7F46"/>
    <w:rsid w:val="006F09D3"/>
    <w:rsid w:val="00702CB3"/>
    <w:rsid w:val="00703138"/>
    <w:rsid w:val="0071053A"/>
    <w:rsid w:val="007114BF"/>
    <w:rsid w:val="00711E3E"/>
    <w:rsid w:val="00713DA8"/>
    <w:rsid w:val="00715E3D"/>
    <w:rsid w:val="00720E2F"/>
    <w:rsid w:val="0072555B"/>
    <w:rsid w:val="00726B97"/>
    <w:rsid w:val="0072753A"/>
    <w:rsid w:val="00730AB5"/>
    <w:rsid w:val="00737D06"/>
    <w:rsid w:val="007527A5"/>
    <w:rsid w:val="007529F2"/>
    <w:rsid w:val="00757BC0"/>
    <w:rsid w:val="007603E1"/>
    <w:rsid w:val="00764051"/>
    <w:rsid w:val="00764C2F"/>
    <w:rsid w:val="00765A9E"/>
    <w:rsid w:val="00774B4C"/>
    <w:rsid w:val="0079139F"/>
    <w:rsid w:val="007A0542"/>
    <w:rsid w:val="007B44D9"/>
    <w:rsid w:val="007B50A4"/>
    <w:rsid w:val="007B530E"/>
    <w:rsid w:val="007B6B35"/>
    <w:rsid w:val="007C1438"/>
    <w:rsid w:val="007C1E8F"/>
    <w:rsid w:val="007C4751"/>
    <w:rsid w:val="007C6C72"/>
    <w:rsid w:val="007D31E5"/>
    <w:rsid w:val="007D4F0E"/>
    <w:rsid w:val="007D6CE5"/>
    <w:rsid w:val="007E0912"/>
    <w:rsid w:val="007E5498"/>
    <w:rsid w:val="007E781C"/>
    <w:rsid w:val="007F1A71"/>
    <w:rsid w:val="007F20FA"/>
    <w:rsid w:val="007F36B1"/>
    <w:rsid w:val="007F50A8"/>
    <w:rsid w:val="007F68C0"/>
    <w:rsid w:val="0080396D"/>
    <w:rsid w:val="00806616"/>
    <w:rsid w:val="0081718E"/>
    <w:rsid w:val="0082090B"/>
    <w:rsid w:val="008266E2"/>
    <w:rsid w:val="00827B33"/>
    <w:rsid w:val="008301DC"/>
    <w:rsid w:val="0083459E"/>
    <w:rsid w:val="008376A4"/>
    <w:rsid w:val="00847F93"/>
    <w:rsid w:val="008534B9"/>
    <w:rsid w:val="008629F0"/>
    <w:rsid w:val="0086450C"/>
    <w:rsid w:val="00864C7E"/>
    <w:rsid w:val="0087161A"/>
    <w:rsid w:val="0087691C"/>
    <w:rsid w:val="008825D0"/>
    <w:rsid w:val="00884EEF"/>
    <w:rsid w:val="008865A9"/>
    <w:rsid w:val="00887354"/>
    <w:rsid w:val="00892745"/>
    <w:rsid w:val="00892864"/>
    <w:rsid w:val="008A44CF"/>
    <w:rsid w:val="008A45AF"/>
    <w:rsid w:val="008A4769"/>
    <w:rsid w:val="008B149C"/>
    <w:rsid w:val="008C0D7B"/>
    <w:rsid w:val="008C1153"/>
    <w:rsid w:val="008D7D60"/>
    <w:rsid w:val="008E34ED"/>
    <w:rsid w:val="008E6904"/>
    <w:rsid w:val="008F526F"/>
    <w:rsid w:val="008F59A6"/>
    <w:rsid w:val="00902C5A"/>
    <w:rsid w:val="00904086"/>
    <w:rsid w:val="00910BCF"/>
    <w:rsid w:val="0091506D"/>
    <w:rsid w:val="0091721F"/>
    <w:rsid w:val="0092150B"/>
    <w:rsid w:val="009227CA"/>
    <w:rsid w:val="00923F13"/>
    <w:rsid w:val="009272E2"/>
    <w:rsid w:val="00932423"/>
    <w:rsid w:val="009422A7"/>
    <w:rsid w:val="00962B33"/>
    <w:rsid w:val="009647EF"/>
    <w:rsid w:val="0097229D"/>
    <w:rsid w:val="00975330"/>
    <w:rsid w:val="0098114F"/>
    <w:rsid w:val="00985107"/>
    <w:rsid w:val="009907C5"/>
    <w:rsid w:val="00992DE2"/>
    <w:rsid w:val="0099434B"/>
    <w:rsid w:val="00994E56"/>
    <w:rsid w:val="00995B2D"/>
    <w:rsid w:val="00996CFC"/>
    <w:rsid w:val="009A240C"/>
    <w:rsid w:val="009A4989"/>
    <w:rsid w:val="009A4D3C"/>
    <w:rsid w:val="009A791F"/>
    <w:rsid w:val="009B4C3B"/>
    <w:rsid w:val="009C05E8"/>
    <w:rsid w:val="009C14FC"/>
    <w:rsid w:val="009D61AD"/>
    <w:rsid w:val="009D6558"/>
    <w:rsid w:val="009D6E85"/>
    <w:rsid w:val="009D7B5B"/>
    <w:rsid w:val="009E3F97"/>
    <w:rsid w:val="009F066C"/>
    <w:rsid w:val="009F0727"/>
    <w:rsid w:val="009F1B41"/>
    <w:rsid w:val="00A00747"/>
    <w:rsid w:val="00A01E37"/>
    <w:rsid w:val="00A07175"/>
    <w:rsid w:val="00A11A9E"/>
    <w:rsid w:val="00A11E92"/>
    <w:rsid w:val="00A21A2C"/>
    <w:rsid w:val="00A4385A"/>
    <w:rsid w:val="00A57951"/>
    <w:rsid w:val="00A678A7"/>
    <w:rsid w:val="00A71BB0"/>
    <w:rsid w:val="00A81CCD"/>
    <w:rsid w:val="00A849DB"/>
    <w:rsid w:val="00A85788"/>
    <w:rsid w:val="00A85B01"/>
    <w:rsid w:val="00A87C4D"/>
    <w:rsid w:val="00A902A7"/>
    <w:rsid w:val="00A9355A"/>
    <w:rsid w:val="00AB254D"/>
    <w:rsid w:val="00AB6D9D"/>
    <w:rsid w:val="00AC0D0C"/>
    <w:rsid w:val="00AC3E0B"/>
    <w:rsid w:val="00AC7284"/>
    <w:rsid w:val="00AD07B7"/>
    <w:rsid w:val="00AD57CC"/>
    <w:rsid w:val="00AD7B18"/>
    <w:rsid w:val="00AE2867"/>
    <w:rsid w:val="00AE63F5"/>
    <w:rsid w:val="00AF04A9"/>
    <w:rsid w:val="00AF385C"/>
    <w:rsid w:val="00AF69F6"/>
    <w:rsid w:val="00B03449"/>
    <w:rsid w:val="00B100A9"/>
    <w:rsid w:val="00B10F2D"/>
    <w:rsid w:val="00B15E6C"/>
    <w:rsid w:val="00B16E1D"/>
    <w:rsid w:val="00B17F3E"/>
    <w:rsid w:val="00B2176E"/>
    <w:rsid w:val="00B27325"/>
    <w:rsid w:val="00B40309"/>
    <w:rsid w:val="00B42485"/>
    <w:rsid w:val="00B45DEF"/>
    <w:rsid w:val="00B463EA"/>
    <w:rsid w:val="00B50FF0"/>
    <w:rsid w:val="00B5416B"/>
    <w:rsid w:val="00B5710F"/>
    <w:rsid w:val="00B647A2"/>
    <w:rsid w:val="00B647D0"/>
    <w:rsid w:val="00B75C2F"/>
    <w:rsid w:val="00B827A8"/>
    <w:rsid w:val="00B844BE"/>
    <w:rsid w:val="00B91E31"/>
    <w:rsid w:val="00B92A64"/>
    <w:rsid w:val="00B94074"/>
    <w:rsid w:val="00BA19E5"/>
    <w:rsid w:val="00BA672F"/>
    <w:rsid w:val="00BA7873"/>
    <w:rsid w:val="00BB21AD"/>
    <w:rsid w:val="00BB2A8D"/>
    <w:rsid w:val="00BB4B56"/>
    <w:rsid w:val="00BB4BC6"/>
    <w:rsid w:val="00BC1F5B"/>
    <w:rsid w:val="00BD7E96"/>
    <w:rsid w:val="00BE4F51"/>
    <w:rsid w:val="00BF2BB9"/>
    <w:rsid w:val="00BF3C79"/>
    <w:rsid w:val="00C113D8"/>
    <w:rsid w:val="00C14BAB"/>
    <w:rsid w:val="00C17FE0"/>
    <w:rsid w:val="00C22047"/>
    <w:rsid w:val="00C35121"/>
    <w:rsid w:val="00C4484C"/>
    <w:rsid w:val="00C502D8"/>
    <w:rsid w:val="00C5125F"/>
    <w:rsid w:val="00C62085"/>
    <w:rsid w:val="00C8222C"/>
    <w:rsid w:val="00CA1178"/>
    <w:rsid w:val="00CA447D"/>
    <w:rsid w:val="00CB15E3"/>
    <w:rsid w:val="00CC43FF"/>
    <w:rsid w:val="00CC6AFB"/>
    <w:rsid w:val="00CD0D07"/>
    <w:rsid w:val="00CD3A3D"/>
    <w:rsid w:val="00CE175C"/>
    <w:rsid w:val="00CE7A19"/>
    <w:rsid w:val="00CE7AE4"/>
    <w:rsid w:val="00CF2D86"/>
    <w:rsid w:val="00CF6A56"/>
    <w:rsid w:val="00CF7CFF"/>
    <w:rsid w:val="00D00716"/>
    <w:rsid w:val="00D02A49"/>
    <w:rsid w:val="00D1348F"/>
    <w:rsid w:val="00D17EA8"/>
    <w:rsid w:val="00D2269D"/>
    <w:rsid w:val="00D3073B"/>
    <w:rsid w:val="00D34E76"/>
    <w:rsid w:val="00D42EA8"/>
    <w:rsid w:val="00D556B2"/>
    <w:rsid w:val="00D557D4"/>
    <w:rsid w:val="00D63F59"/>
    <w:rsid w:val="00D70E5A"/>
    <w:rsid w:val="00D737C6"/>
    <w:rsid w:val="00D755CD"/>
    <w:rsid w:val="00D8271B"/>
    <w:rsid w:val="00D840C5"/>
    <w:rsid w:val="00D95D61"/>
    <w:rsid w:val="00DC7039"/>
    <w:rsid w:val="00DD27F9"/>
    <w:rsid w:val="00DD4D63"/>
    <w:rsid w:val="00DD5F1D"/>
    <w:rsid w:val="00DE18D5"/>
    <w:rsid w:val="00DE3C26"/>
    <w:rsid w:val="00DE7C30"/>
    <w:rsid w:val="00DF03EA"/>
    <w:rsid w:val="00DF0C4F"/>
    <w:rsid w:val="00DF1841"/>
    <w:rsid w:val="00DF6818"/>
    <w:rsid w:val="00E03247"/>
    <w:rsid w:val="00E15092"/>
    <w:rsid w:val="00E341E1"/>
    <w:rsid w:val="00E36A33"/>
    <w:rsid w:val="00E46B20"/>
    <w:rsid w:val="00E47D4B"/>
    <w:rsid w:val="00E51F59"/>
    <w:rsid w:val="00E5585C"/>
    <w:rsid w:val="00E651A9"/>
    <w:rsid w:val="00E70B81"/>
    <w:rsid w:val="00E718BA"/>
    <w:rsid w:val="00E73504"/>
    <w:rsid w:val="00E76F60"/>
    <w:rsid w:val="00E81C09"/>
    <w:rsid w:val="00E843CD"/>
    <w:rsid w:val="00EA5020"/>
    <w:rsid w:val="00EA6F2D"/>
    <w:rsid w:val="00EB5462"/>
    <w:rsid w:val="00EC1C19"/>
    <w:rsid w:val="00EC6BF3"/>
    <w:rsid w:val="00ED1046"/>
    <w:rsid w:val="00EE1992"/>
    <w:rsid w:val="00EE45C2"/>
    <w:rsid w:val="00EF33FF"/>
    <w:rsid w:val="00EF5A8A"/>
    <w:rsid w:val="00F02E25"/>
    <w:rsid w:val="00F03E0B"/>
    <w:rsid w:val="00F043FB"/>
    <w:rsid w:val="00F06238"/>
    <w:rsid w:val="00F11C32"/>
    <w:rsid w:val="00F26E8A"/>
    <w:rsid w:val="00F4286A"/>
    <w:rsid w:val="00F43198"/>
    <w:rsid w:val="00F45112"/>
    <w:rsid w:val="00F46463"/>
    <w:rsid w:val="00F46BCB"/>
    <w:rsid w:val="00F47AEF"/>
    <w:rsid w:val="00F5089D"/>
    <w:rsid w:val="00F512F8"/>
    <w:rsid w:val="00F52C7F"/>
    <w:rsid w:val="00F60DCC"/>
    <w:rsid w:val="00F6220C"/>
    <w:rsid w:val="00F954B8"/>
    <w:rsid w:val="00F9661C"/>
    <w:rsid w:val="00FA020E"/>
    <w:rsid w:val="00FA16BF"/>
    <w:rsid w:val="00FA3240"/>
    <w:rsid w:val="00FA577D"/>
    <w:rsid w:val="00FB649D"/>
    <w:rsid w:val="00FC2A68"/>
    <w:rsid w:val="00FD11AE"/>
    <w:rsid w:val="00FD1335"/>
    <w:rsid w:val="00FD17D8"/>
    <w:rsid w:val="00FE1469"/>
    <w:rsid w:val="00FE2128"/>
    <w:rsid w:val="00FE3CDB"/>
    <w:rsid w:val="00FE7090"/>
    <w:rsid w:val="00FF17AE"/>
    <w:rsid w:val="00FF7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FC"/>
    <w:rPr>
      <w:sz w:val="24"/>
      <w:szCs w:val="24"/>
    </w:rPr>
  </w:style>
  <w:style w:type="paragraph" w:styleId="1">
    <w:name w:val="heading 1"/>
    <w:basedOn w:val="a"/>
    <w:next w:val="a"/>
    <w:link w:val="10"/>
    <w:qFormat/>
    <w:rsid w:val="008F526F"/>
    <w:pPr>
      <w:keepNext/>
      <w:suppressAutoHyphens/>
      <w:spacing w:before="240" w:after="60"/>
      <w:outlineLvl w:val="0"/>
    </w:pPr>
    <w:rPr>
      <w:rFonts w:ascii="Calibri Light" w:hAnsi="Calibri Light"/>
      <w:b/>
      <w:bCs/>
      <w:kern w:val="32"/>
      <w:sz w:val="32"/>
      <w:szCs w:val="32"/>
      <w:lang w:val="en-US" w:eastAsia="ar-SA"/>
    </w:rPr>
  </w:style>
  <w:style w:type="paragraph" w:styleId="5">
    <w:name w:val="heading 5"/>
    <w:basedOn w:val="a"/>
    <w:next w:val="a"/>
    <w:link w:val="50"/>
    <w:qFormat/>
    <w:rsid w:val="008F526F"/>
    <w:pPr>
      <w:keepNext/>
      <w:numPr>
        <w:ilvl w:val="4"/>
        <w:numId w:val="1"/>
      </w:numPr>
      <w:suppressAutoHyphens/>
      <w:jc w:val="center"/>
      <w:outlineLvl w:val="4"/>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C14FC"/>
    <w:pPr>
      <w:widowControl w:val="0"/>
      <w:autoSpaceDE w:val="0"/>
      <w:autoSpaceDN w:val="0"/>
      <w:adjustRightInd w:val="0"/>
    </w:pPr>
    <w:rPr>
      <w:rFonts w:ascii="Courier New" w:hAnsi="Courier New" w:cs="Courier New"/>
    </w:rPr>
  </w:style>
  <w:style w:type="paragraph" w:customStyle="1" w:styleId="ConsPlusTitle">
    <w:name w:val="ConsPlusTitle"/>
    <w:rsid w:val="009C14FC"/>
    <w:pPr>
      <w:widowControl w:val="0"/>
      <w:autoSpaceDE w:val="0"/>
      <w:autoSpaceDN w:val="0"/>
      <w:adjustRightInd w:val="0"/>
    </w:pPr>
    <w:rPr>
      <w:b/>
      <w:bCs/>
      <w:sz w:val="24"/>
      <w:szCs w:val="24"/>
    </w:rPr>
  </w:style>
  <w:style w:type="paragraph" w:customStyle="1" w:styleId="ConsPlusCell">
    <w:name w:val="ConsPlusCell"/>
    <w:rsid w:val="009C14FC"/>
    <w:pPr>
      <w:widowControl w:val="0"/>
      <w:autoSpaceDE w:val="0"/>
      <w:autoSpaceDN w:val="0"/>
      <w:adjustRightInd w:val="0"/>
    </w:pPr>
    <w:rPr>
      <w:rFonts w:ascii="Arial" w:hAnsi="Arial" w:cs="Arial"/>
    </w:rPr>
  </w:style>
  <w:style w:type="paragraph" w:styleId="a3">
    <w:name w:val="Balloon Text"/>
    <w:basedOn w:val="a"/>
    <w:semiHidden/>
    <w:rsid w:val="009C14FC"/>
    <w:rPr>
      <w:rFonts w:ascii="Tahoma" w:hAnsi="Tahoma" w:cs="Tahoma"/>
      <w:sz w:val="16"/>
      <w:szCs w:val="16"/>
    </w:rPr>
  </w:style>
  <w:style w:type="paragraph" w:customStyle="1" w:styleId="ConsPlusNormal">
    <w:name w:val="ConsPlusNormal"/>
    <w:link w:val="ConsPlusNormal0"/>
    <w:rsid w:val="009C14FC"/>
    <w:pPr>
      <w:widowControl w:val="0"/>
      <w:autoSpaceDE w:val="0"/>
      <w:autoSpaceDN w:val="0"/>
      <w:adjustRightInd w:val="0"/>
      <w:ind w:firstLine="720"/>
    </w:pPr>
    <w:rPr>
      <w:rFonts w:ascii="Arial" w:hAnsi="Arial" w:cs="Arial"/>
    </w:rPr>
  </w:style>
  <w:style w:type="paragraph" w:styleId="a4">
    <w:name w:val="footer"/>
    <w:basedOn w:val="a"/>
    <w:semiHidden/>
    <w:rsid w:val="009C14FC"/>
    <w:pPr>
      <w:tabs>
        <w:tab w:val="center" w:pos="4677"/>
        <w:tab w:val="right" w:pos="9355"/>
      </w:tabs>
    </w:pPr>
  </w:style>
  <w:style w:type="character" w:styleId="a5">
    <w:name w:val="page number"/>
    <w:basedOn w:val="a0"/>
    <w:semiHidden/>
    <w:rsid w:val="009C14FC"/>
  </w:style>
  <w:style w:type="paragraph" w:customStyle="1" w:styleId="ConsNormal">
    <w:name w:val="ConsNormal"/>
    <w:rsid w:val="009C14FC"/>
    <w:pPr>
      <w:widowControl w:val="0"/>
      <w:autoSpaceDE w:val="0"/>
      <w:autoSpaceDN w:val="0"/>
      <w:adjustRightInd w:val="0"/>
      <w:ind w:right="19772" w:firstLine="720"/>
    </w:pPr>
    <w:rPr>
      <w:rFonts w:ascii="Arial" w:hAnsi="Arial" w:cs="Arial"/>
      <w:sz w:val="22"/>
      <w:szCs w:val="22"/>
    </w:rPr>
  </w:style>
  <w:style w:type="paragraph" w:styleId="a6">
    <w:name w:val="Body Text"/>
    <w:basedOn w:val="a"/>
    <w:semiHidden/>
    <w:rsid w:val="009C14FC"/>
    <w:pPr>
      <w:jc w:val="both"/>
    </w:pPr>
    <w:rPr>
      <w:color w:val="000000"/>
    </w:rPr>
  </w:style>
  <w:style w:type="paragraph" w:styleId="2">
    <w:name w:val="Body Text Indent 2"/>
    <w:basedOn w:val="a"/>
    <w:semiHidden/>
    <w:rsid w:val="009C14FC"/>
    <w:pPr>
      <w:autoSpaceDE w:val="0"/>
      <w:autoSpaceDN w:val="0"/>
      <w:ind w:firstLine="567"/>
      <w:jc w:val="both"/>
    </w:pPr>
    <w:rPr>
      <w:color w:val="000000"/>
    </w:rPr>
  </w:style>
  <w:style w:type="paragraph" w:styleId="a7">
    <w:name w:val="Body Text Indent"/>
    <w:basedOn w:val="a"/>
    <w:semiHidden/>
    <w:rsid w:val="009C14FC"/>
    <w:pPr>
      <w:tabs>
        <w:tab w:val="num" w:pos="900"/>
      </w:tabs>
      <w:autoSpaceDE w:val="0"/>
      <w:autoSpaceDN w:val="0"/>
      <w:adjustRightInd w:val="0"/>
      <w:spacing w:line="360" w:lineRule="auto"/>
      <w:ind w:firstLine="540"/>
      <w:jc w:val="both"/>
    </w:pPr>
    <w:rPr>
      <w:b/>
    </w:rPr>
  </w:style>
  <w:style w:type="paragraph" w:styleId="3">
    <w:name w:val="Body Text Indent 3"/>
    <w:basedOn w:val="a"/>
    <w:semiHidden/>
    <w:rsid w:val="009C14FC"/>
    <w:pPr>
      <w:tabs>
        <w:tab w:val="num" w:pos="900"/>
      </w:tabs>
      <w:autoSpaceDE w:val="0"/>
      <w:autoSpaceDN w:val="0"/>
      <w:adjustRightInd w:val="0"/>
      <w:spacing w:line="360" w:lineRule="auto"/>
      <w:ind w:firstLine="540"/>
      <w:jc w:val="both"/>
    </w:pPr>
  </w:style>
  <w:style w:type="paragraph" w:styleId="20">
    <w:name w:val="Body Text 2"/>
    <w:basedOn w:val="a"/>
    <w:semiHidden/>
    <w:rsid w:val="009C14FC"/>
    <w:pPr>
      <w:keepNext/>
      <w:tabs>
        <w:tab w:val="num" w:pos="2160"/>
      </w:tabs>
      <w:autoSpaceDE w:val="0"/>
      <w:autoSpaceDN w:val="0"/>
      <w:adjustRightInd w:val="0"/>
      <w:spacing w:before="360" w:after="240" w:line="312" w:lineRule="auto"/>
      <w:jc w:val="both"/>
    </w:pPr>
    <w:rPr>
      <w:b/>
    </w:rPr>
  </w:style>
  <w:style w:type="character" w:customStyle="1" w:styleId="ConsPlusNormal0">
    <w:name w:val="ConsPlusNormal Знак"/>
    <w:link w:val="ConsPlusNormal"/>
    <w:locked/>
    <w:rsid w:val="00864C7E"/>
    <w:rPr>
      <w:rFonts w:ascii="Arial" w:hAnsi="Arial" w:cs="Arial"/>
      <w:lang w:val="ru-RU" w:eastAsia="ru-RU" w:bidi="ar-SA"/>
    </w:rPr>
  </w:style>
  <w:style w:type="paragraph" w:customStyle="1" w:styleId="s1">
    <w:name w:val="s_1"/>
    <w:basedOn w:val="a"/>
    <w:rsid w:val="00864C7E"/>
    <w:pPr>
      <w:spacing w:before="100" w:beforeAutospacing="1" w:after="100" w:afterAutospacing="1"/>
    </w:pPr>
  </w:style>
  <w:style w:type="character" w:customStyle="1" w:styleId="a8">
    <w:name w:val="Цветовое выделение"/>
    <w:uiPriority w:val="99"/>
    <w:rsid w:val="00C4484C"/>
    <w:rPr>
      <w:b/>
      <w:bCs/>
      <w:color w:val="26282F"/>
    </w:rPr>
  </w:style>
  <w:style w:type="character" w:customStyle="1" w:styleId="FontStyle16">
    <w:name w:val="Font Style16"/>
    <w:rsid w:val="00C4484C"/>
    <w:rPr>
      <w:rFonts w:ascii="Times New Roman" w:hAnsi="Times New Roman" w:cs="Times New Roman"/>
      <w:sz w:val="26"/>
      <w:szCs w:val="26"/>
    </w:rPr>
  </w:style>
  <w:style w:type="character" w:styleId="a9">
    <w:name w:val="Hyperlink"/>
    <w:rsid w:val="005F7FE3"/>
    <w:rPr>
      <w:color w:val="000080"/>
      <w:u w:val="single"/>
    </w:rPr>
  </w:style>
  <w:style w:type="character" w:customStyle="1" w:styleId="10">
    <w:name w:val="Заголовок 1 Знак"/>
    <w:link w:val="1"/>
    <w:rsid w:val="008F526F"/>
    <w:rPr>
      <w:rFonts w:ascii="Calibri Light" w:hAnsi="Calibri Light"/>
      <w:b/>
      <w:bCs/>
      <w:kern w:val="32"/>
      <w:sz w:val="32"/>
      <w:szCs w:val="32"/>
      <w:lang w:val="en-US" w:eastAsia="ar-SA"/>
    </w:rPr>
  </w:style>
  <w:style w:type="character" w:customStyle="1" w:styleId="50">
    <w:name w:val="Заголовок 5 Знак"/>
    <w:link w:val="5"/>
    <w:rsid w:val="008F526F"/>
    <w:rPr>
      <w:b/>
      <w:sz w:val="28"/>
      <w:lang w:eastAsia="ar-SA"/>
    </w:rPr>
  </w:style>
  <w:style w:type="paragraph" w:styleId="aa">
    <w:name w:val="Subtitle"/>
    <w:basedOn w:val="a"/>
    <w:link w:val="ab"/>
    <w:qFormat/>
    <w:rsid w:val="008F526F"/>
    <w:pPr>
      <w:ind w:firstLine="426"/>
    </w:pPr>
    <w:rPr>
      <w:sz w:val="28"/>
      <w:szCs w:val="20"/>
    </w:rPr>
  </w:style>
  <w:style w:type="character" w:customStyle="1" w:styleId="ab">
    <w:name w:val="Подзаголовок Знак"/>
    <w:link w:val="aa"/>
    <w:rsid w:val="008F526F"/>
    <w:rPr>
      <w:sz w:val="28"/>
    </w:rPr>
  </w:style>
  <w:style w:type="character" w:styleId="ac">
    <w:name w:val="Strong"/>
    <w:qFormat/>
    <w:rsid w:val="008F526F"/>
    <w:rPr>
      <w:b/>
      <w:bCs/>
    </w:rPr>
  </w:style>
  <w:style w:type="paragraph" w:styleId="ad">
    <w:name w:val="header"/>
    <w:basedOn w:val="a"/>
    <w:link w:val="ae"/>
    <w:uiPriority w:val="99"/>
    <w:unhideWhenUsed/>
    <w:rsid w:val="008F526F"/>
    <w:pPr>
      <w:tabs>
        <w:tab w:val="center" w:pos="4677"/>
        <w:tab w:val="right" w:pos="9355"/>
      </w:tabs>
    </w:pPr>
  </w:style>
  <w:style w:type="character" w:customStyle="1" w:styleId="ae">
    <w:name w:val="Верхний колонтитул Знак"/>
    <w:link w:val="ad"/>
    <w:uiPriority w:val="99"/>
    <w:rsid w:val="008F526F"/>
    <w:rPr>
      <w:sz w:val="24"/>
      <w:szCs w:val="24"/>
    </w:rPr>
  </w:style>
  <w:style w:type="paragraph" w:styleId="af">
    <w:name w:val="List Paragraph"/>
    <w:basedOn w:val="a"/>
    <w:qFormat/>
    <w:rsid w:val="00665121"/>
    <w:pPr>
      <w:spacing w:after="200" w:line="276" w:lineRule="auto"/>
      <w:ind w:left="720"/>
      <w:contextualSpacing/>
    </w:pPr>
    <w:rPr>
      <w:rFonts w:ascii="Calibri" w:eastAsia="Calibri" w:hAnsi="Calibri"/>
      <w:sz w:val="22"/>
      <w:szCs w:val="22"/>
      <w:lang w:eastAsia="en-US"/>
    </w:rPr>
  </w:style>
  <w:style w:type="paragraph" w:customStyle="1" w:styleId="HEADERTEXT">
    <w:name w:val=".HEADERTEXT"/>
    <w:uiPriority w:val="99"/>
    <w:rsid w:val="00011AF8"/>
    <w:pPr>
      <w:widowControl w:val="0"/>
      <w:autoSpaceDE w:val="0"/>
      <w:autoSpaceDN w:val="0"/>
      <w:adjustRightInd w:val="0"/>
    </w:pPr>
    <w:rPr>
      <w:rFonts w:ascii="Arial" w:hAnsi="Arial" w:cs="Arial"/>
      <w:color w:val="2B4279"/>
    </w:rPr>
  </w:style>
  <w:style w:type="paragraph" w:styleId="af0">
    <w:name w:val="Normal (Web)"/>
    <w:basedOn w:val="a"/>
    <w:uiPriority w:val="99"/>
    <w:semiHidden/>
    <w:unhideWhenUsed/>
    <w:rsid w:val="0072555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5387577">
      <w:bodyDiv w:val="1"/>
      <w:marLeft w:val="0"/>
      <w:marRight w:val="0"/>
      <w:marTop w:val="0"/>
      <w:marBottom w:val="0"/>
      <w:divBdr>
        <w:top w:val="none" w:sz="0" w:space="0" w:color="auto"/>
        <w:left w:val="none" w:sz="0" w:space="0" w:color="auto"/>
        <w:bottom w:val="none" w:sz="0" w:space="0" w:color="auto"/>
        <w:right w:val="none" w:sz="0" w:space="0" w:color="auto"/>
      </w:divBdr>
      <w:divsChild>
        <w:div w:id="831336285">
          <w:marLeft w:val="0"/>
          <w:marRight w:val="0"/>
          <w:marTop w:val="0"/>
          <w:marBottom w:val="0"/>
          <w:divBdr>
            <w:top w:val="none" w:sz="0" w:space="0" w:color="auto"/>
            <w:left w:val="none" w:sz="0" w:space="0" w:color="auto"/>
            <w:bottom w:val="none" w:sz="0" w:space="0" w:color="auto"/>
            <w:right w:val="none" w:sz="0" w:space="0" w:color="auto"/>
          </w:divBdr>
          <w:divsChild>
            <w:div w:id="4721442">
              <w:marLeft w:val="0"/>
              <w:marRight w:val="0"/>
              <w:marTop w:val="0"/>
              <w:marBottom w:val="0"/>
              <w:divBdr>
                <w:top w:val="none" w:sz="0" w:space="0" w:color="auto"/>
                <w:left w:val="none" w:sz="0" w:space="0" w:color="auto"/>
                <w:bottom w:val="none" w:sz="0" w:space="0" w:color="auto"/>
                <w:right w:val="none" w:sz="0" w:space="0" w:color="auto"/>
              </w:divBdr>
            </w:div>
            <w:div w:id="107624395">
              <w:marLeft w:val="0"/>
              <w:marRight w:val="0"/>
              <w:marTop w:val="0"/>
              <w:marBottom w:val="0"/>
              <w:divBdr>
                <w:top w:val="none" w:sz="0" w:space="0" w:color="auto"/>
                <w:left w:val="none" w:sz="0" w:space="0" w:color="auto"/>
                <w:bottom w:val="none" w:sz="0" w:space="0" w:color="auto"/>
                <w:right w:val="none" w:sz="0" w:space="0" w:color="auto"/>
              </w:divBdr>
            </w:div>
            <w:div w:id="744379974">
              <w:marLeft w:val="0"/>
              <w:marRight w:val="0"/>
              <w:marTop w:val="0"/>
              <w:marBottom w:val="0"/>
              <w:divBdr>
                <w:top w:val="none" w:sz="0" w:space="0" w:color="auto"/>
                <w:left w:val="none" w:sz="0" w:space="0" w:color="auto"/>
                <w:bottom w:val="none" w:sz="0" w:space="0" w:color="auto"/>
                <w:right w:val="none" w:sz="0" w:space="0" w:color="auto"/>
              </w:divBdr>
            </w:div>
            <w:div w:id="1762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02449">
      <w:bodyDiv w:val="1"/>
      <w:marLeft w:val="0"/>
      <w:marRight w:val="0"/>
      <w:marTop w:val="0"/>
      <w:marBottom w:val="0"/>
      <w:divBdr>
        <w:top w:val="none" w:sz="0" w:space="0" w:color="auto"/>
        <w:left w:val="none" w:sz="0" w:space="0" w:color="auto"/>
        <w:bottom w:val="none" w:sz="0" w:space="0" w:color="auto"/>
        <w:right w:val="none" w:sz="0" w:space="0" w:color="auto"/>
      </w:divBdr>
    </w:div>
    <w:div w:id="470362606">
      <w:bodyDiv w:val="1"/>
      <w:marLeft w:val="0"/>
      <w:marRight w:val="0"/>
      <w:marTop w:val="0"/>
      <w:marBottom w:val="0"/>
      <w:divBdr>
        <w:top w:val="none" w:sz="0" w:space="0" w:color="auto"/>
        <w:left w:val="none" w:sz="0" w:space="0" w:color="auto"/>
        <w:bottom w:val="none" w:sz="0" w:space="0" w:color="auto"/>
        <w:right w:val="none" w:sz="0" w:space="0" w:color="auto"/>
      </w:divBdr>
      <w:divsChild>
        <w:div w:id="719330487">
          <w:marLeft w:val="0"/>
          <w:marRight w:val="0"/>
          <w:marTop w:val="0"/>
          <w:marBottom w:val="0"/>
          <w:divBdr>
            <w:top w:val="none" w:sz="0" w:space="0" w:color="auto"/>
            <w:left w:val="none" w:sz="0" w:space="0" w:color="auto"/>
            <w:bottom w:val="none" w:sz="0" w:space="0" w:color="auto"/>
            <w:right w:val="none" w:sz="0" w:space="0" w:color="auto"/>
          </w:divBdr>
          <w:divsChild>
            <w:div w:id="239684503">
              <w:marLeft w:val="0"/>
              <w:marRight w:val="0"/>
              <w:marTop w:val="0"/>
              <w:marBottom w:val="0"/>
              <w:divBdr>
                <w:top w:val="none" w:sz="0" w:space="0" w:color="auto"/>
                <w:left w:val="none" w:sz="0" w:space="0" w:color="auto"/>
                <w:bottom w:val="none" w:sz="0" w:space="0" w:color="auto"/>
                <w:right w:val="none" w:sz="0" w:space="0" w:color="auto"/>
              </w:divBdr>
            </w:div>
            <w:div w:id="1159495409">
              <w:marLeft w:val="0"/>
              <w:marRight w:val="0"/>
              <w:marTop w:val="0"/>
              <w:marBottom w:val="0"/>
              <w:divBdr>
                <w:top w:val="none" w:sz="0" w:space="0" w:color="auto"/>
                <w:left w:val="none" w:sz="0" w:space="0" w:color="auto"/>
                <w:bottom w:val="none" w:sz="0" w:space="0" w:color="auto"/>
                <w:right w:val="none" w:sz="0" w:space="0" w:color="auto"/>
              </w:divBdr>
            </w:div>
            <w:div w:id="1974015520">
              <w:marLeft w:val="0"/>
              <w:marRight w:val="0"/>
              <w:marTop w:val="0"/>
              <w:marBottom w:val="0"/>
              <w:divBdr>
                <w:top w:val="none" w:sz="0" w:space="0" w:color="auto"/>
                <w:left w:val="none" w:sz="0" w:space="0" w:color="auto"/>
                <w:bottom w:val="none" w:sz="0" w:space="0" w:color="auto"/>
                <w:right w:val="none" w:sz="0" w:space="0" w:color="auto"/>
              </w:divBdr>
            </w:div>
            <w:div w:id="21272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8439">
          <w:marLeft w:val="0"/>
          <w:marRight w:val="0"/>
          <w:marTop w:val="0"/>
          <w:marBottom w:val="0"/>
          <w:divBdr>
            <w:top w:val="none" w:sz="0" w:space="0" w:color="auto"/>
            <w:left w:val="none" w:sz="0" w:space="0" w:color="auto"/>
            <w:bottom w:val="none" w:sz="0" w:space="0" w:color="auto"/>
            <w:right w:val="none" w:sz="0" w:space="0" w:color="auto"/>
          </w:divBdr>
          <w:divsChild>
            <w:div w:id="84423373">
              <w:marLeft w:val="0"/>
              <w:marRight w:val="0"/>
              <w:marTop w:val="0"/>
              <w:marBottom w:val="0"/>
              <w:divBdr>
                <w:top w:val="none" w:sz="0" w:space="0" w:color="auto"/>
                <w:left w:val="none" w:sz="0" w:space="0" w:color="auto"/>
                <w:bottom w:val="none" w:sz="0" w:space="0" w:color="auto"/>
                <w:right w:val="none" w:sz="0" w:space="0" w:color="auto"/>
              </w:divBdr>
            </w:div>
            <w:div w:id="91095733">
              <w:marLeft w:val="0"/>
              <w:marRight w:val="0"/>
              <w:marTop w:val="0"/>
              <w:marBottom w:val="0"/>
              <w:divBdr>
                <w:top w:val="none" w:sz="0" w:space="0" w:color="auto"/>
                <w:left w:val="none" w:sz="0" w:space="0" w:color="auto"/>
                <w:bottom w:val="none" w:sz="0" w:space="0" w:color="auto"/>
                <w:right w:val="none" w:sz="0" w:space="0" w:color="auto"/>
              </w:divBdr>
            </w:div>
            <w:div w:id="18728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4992">
      <w:bodyDiv w:val="1"/>
      <w:marLeft w:val="0"/>
      <w:marRight w:val="0"/>
      <w:marTop w:val="0"/>
      <w:marBottom w:val="0"/>
      <w:divBdr>
        <w:top w:val="none" w:sz="0" w:space="0" w:color="auto"/>
        <w:left w:val="none" w:sz="0" w:space="0" w:color="auto"/>
        <w:bottom w:val="none" w:sz="0" w:space="0" w:color="auto"/>
        <w:right w:val="none" w:sz="0" w:space="0" w:color="auto"/>
      </w:divBdr>
      <w:divsChild>
        <w:div w:id="1021666772">
          <w:marLeft w:val="0"/>
          <w:marRight w:val="0"/>
          <w:marTop w:val="0"/>
          <w:marBottom w:val="0"/>
          <w:divBdr>
            <w:top w:val="none" w:sz="0" w:space="0" w:color="auto"/>
            <w:left w:val="none" w:sz="0" w:space="0" w:color="auto"/>
            <w:bottom w:val="none" w:sz="0" w:space="0" w:color="auto"/>
            <w:right w:val="none" w:sz="0" w:space="0" w:color="auto"/>
          </w:divBdr>
          <w:divsChild>
            <w:div w:id="926504391">
              <w:marLeft w:val="0"/>
              <w:marRight w:val="0"/>
              <w:marTop w:val="0"/>
              <w:marBottom w:val="0"/>
              <w:divBdr>
                <w:top w:val="none" w:sz="0" w:space="0" w:color="auto"/>
                <w:left w:val="none" w:sz="0" w:space="0" w:color="auto"/>
                <w:bottom w:val="none" w:sz="0" w:space="0" w:color="auto"/>
                <w:right w:val="none" w:sz="0" w:space="0" w:color="auto"/>
              </w:divBdr>
            </w:div>
            <w:div w:id="1186097929">
              <w:marLeft w:val="0"/>
              <w:marRight w:val="0"/>
              <w:marTop w:val="0"/>
              <w:marBottom w:val="0"/>
              <w:divBdr>
                <w:top w:val="none" w:sz="0" w:space="0" w:color="auto"/>
                <w:left w:val="none" w:sz="0" w:space="0" w:color="auto"/>
                <w:bottom w:val="none" w:sz="0" w:space="0" w:color="auto"/>
                <w:right w:val="none" w:sz="0" w:space="0" w:color="auto"/>
              </w:divBdr>
            </w:div>
            <w:div w:id="1277060862">
              <w:marLeft w:val="0"/>
              <w:marRight w:val="0"/>
              <w:marTop w:val="0"/>
              <w:marBottom w:val="0"/>
              <w:divBdr>
                <w:top w:val="none" w:sz="0" w:space="0" w:color="auto"/>
                <w:left w:val="none" w:sz="0" w:space="0" w:color="auto"/>
                <w:bottom w:val="none" w:sz="0" w:space="0" w:color="auto"/>
                <w:right w:val="none" w:sz="0" w:space="0" w:color="auto"/>
              </w:divBdr>
            </w:div>
            <w:div w:id="14023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5741">
      <w:bodyDiv w:val="1"/>
      <w:marLeft w:val="0"/>
      <w:marRight w:val="0"/>
      <w:marTop w:val="0"/>
      <w:marBottom w:val="0"/>
      <w:divBdr>
        <w:top w:val="none" w:sz="0" w:space="0" w:color="auto"/>
        <w:left w:val="none" w:sz="0" w:space="0" w:color="auto"/>
        <w:bottom w:val="none" w:sz="0" w:space="0" w:color="auto"/>
        <w:right w:val="none" w:sz="0" w:space="0" w:color="auto"/>
      </w:divBdr>
      <w:divsChild>
        <w:div w:id="1531913026">
          <w:marLeft w:val="0"/>
          <w:marRight w:val="0"/>
          <w:marTop w:val="0"/>
          <w:marBottom w:val="0"/>
          <w:divBdr>
            <w:top w:val="none" w:sz="0" w:space="0" w:color="auto"/>
            <w:left w:val="none" w:sz="0" w:space="0" w:color="auto"/>
            <w:bottom w:val="none" w:sz="0" w:space="0" w:color="auto"/>
            <w:right w:val="none" w:sz="0" w:space="0" w:color="auto"/>
          </w:divBdr>
          <w:divsChild>
            <w:div w:id="82339814">
              <w:marLeft w:val="0"/>
              <w:marRight w:val="0"/>
              <w:marTop w:val="0"/>
              <w:marBottom w:val="0"/>
              <w:divBdr>
                <w:top w:val="none" w:sz="0" w:space="0" w:color="auto"/>
                <w:left w:val="none" w:sz="0" w:space="0" w:color="auto"/>
                <w:bottom w:val="none" w:sz="0" w:space="0" w:color="auto"/>
                <w:right w:val="none" w:sz="0" w:space="0" w:color="auto"/>
              </w:divBdr>
            </w:div>
            <w:div w:id="326983088">
              <w:marLeft w:val="0"/>
              <w:marRight w:val="0"/>
              <w:marTop w:val="0"/>
              <w:marBottom w:val="0"/>
              <w:divBdr>
                <w:top w:val="none" w:sz="0" w:space="0" w:color="auto"/>
                <w:left w:val="none" w:sz="0" w:space="0" w:color="auto"/>
                <w:bottom w:val="none" w:sz="0" w:space="0" w:color="auto"/>
                <w:right w:val="none" w:sz="0" w:space="0" w:color="auto"/>
              </w:divBdr>
            </w:div>
            <w:div w:id="1395815348">
              <w:marLeft w:val="0"/>
              <w:marRight w:val="0"/>
              <w:marTop w:val="0"/>
              <w:marBottom w:val="0"/>
              <w:divBdr>
                <w:top w:val="none" w:sz="0" w:space="0" w:color="auto"/>
                <w:left w:val="none" w:sz="0" w:space="0" w:color="auto"/>
                <w:bottom w:val="none" w:sz="0" w:space="0" w:color="auto"/>
                <w:right w:val="none" w:sz="0" w:space="0" w:color="auto"/>
              </w:divBdr>
            </w:div>
            <w:div w:id="1707875920">
              <w:marLeft w:val="0"/>
              <w:marRight w:val="0"/>
              <w:marTop w:val="0"/>
              <w:marBottom w:val="0"/>
              <w:divBdr>
                <w:top w:val="none" w:sz="0" w:space="0" w:color="auto"/>
                <w:left w:val="none" w:sz="0" w:space="0" w:color="auto"/>
                <w:bottom w:val="none" w:sz="0" w:space="0" w:color="auto"/>
                <w:right w:val="none" w:sz="0" w:space="0" w:color="auto"/>
              </w:divBdr>
            </w:div>
            <w:div w:id="21437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67733">
      <w:bodyDiv w:val="1"/>
      <w:marLeft w:val="0"/>
      <w:marRight w:val="0"/>
      <w:marTop w:val="0"/>
      <w:marBottom w:val="0"/>
      <w:divBdr>
        <w:top w:val="none" w:sz="0" w:space="0" w:color="auto"/>
        <w:left w:val="none" w:sz="0" w:space="0" w:color="auto"/>
        <w:bottom w:val="none" w:sz="0" w:space="0" w:color="auto"/>
        <w:right w:val="none" w:sz="0" w:space="0" w:color="auto"/>
      </w:divBdr>
      <w:divsChild>
        <w:div w:id="777650564">
          <w:marLeft w:val="0"/>
          <w:marRight w:val="0"/>
          <w:marTop w:val="0"/>
          <w:marBottom w:val="0"/>
          <w:divBdr>
            <w:top w:val="none" w:sz="0" w:space="0" w:color="auto"/>
            <w:left w:val="none" w:sz="0" w:space="0" w:color="auto"/>
            <w:bottom w:val="none" w:sz="0" w:space="0" w:color="auto"/>
            <w:right w:val="none" w:sz="0" w:space="0" w:color="auto"/>
          </w:divBdr>
          <w:divsChild>
            <w:div w:id="648442119">
              <w:marLeft w:val="0"/>
              <w:marRight w:val="0"/>
              <w:marTop w:val="0"/>
              <w:marBottom w:val="0"/>
              <w:divBdr>
                <w:top w:val="none" w:sz="0" w:space="0" w:color="auto"/>
                <w:left w:val="none" w:sz="0" w:space="0" w:color="auto"/>
                <w:bottom w:val="none" w:sz="0" w:space="0" w:color="auto"/>
                <w:right w:val="none" w:sz="0" w:space="0" w:color="auto"/>
              </w:divBdr>
            </w:div>
            <w:div w:id="969283004">
              <w:marLeft w:val="0"/>
              <w:marRight w:val="0"/>
              <w:marTop w:val="0"/>
              <w:marBottom w:val="0"/>
              <w:divBdr>
                <w:top w:val="none" w:sz="0" w:space="0" w:color="auto"/>
                <w:left w:val="none" w:sz="0" w:space="0" w:color="auto"/>
                <w:bottom w:val="none" w:sz="0" w:space="0" w:color="auto"/>
                <w:right w:val="none" w:sz="0" w:space="0" w:color="auto"/>
              </w:divBdr>
            </w:div>
            <w:div w:id="1309704169">
              <w:marLeft w:val="0"/>
              <w:marRight w:val="0"/>
              <w:marTop w:val="0"/>
              <w:marBottom w:val="0"/>
              <w:divBdr>
                <w:top w:val="none" w:sz="0" w:space="0" w:color="auto"/>
                <w:left w:val="none" w:sz="0" w:space="0" w:color="auto"/>
                <w:bottom w:val="none" w:sz="0" w:space="0" w:color="auto"/>
                <w:right w:val="none" w:sz="0" w:space="0" w:color="auto"/>
              </w:divBdr>
            </w:div>
            <w:div w:id="16922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6032">
      <w:bodyDiv w:val="1"/>
      <w:marLeft w:val="0"/>
      <w:marRight w:val="0"/>
      <w:marTop w:val="0"/>
      <w:marBottom w:val="0"/>
      <w:divBdr>
        <w:top w:val="none" w:sz="0" w:space="0" w:color="auto"/>
        <w:left w:val="none" w:sz="0" w:space="0" w:color="auto"/>
        <w:bottom w:val="none" w:sz="0" w:space="0" w:color="auto"/>
        <w:right w:val="none" w:sz="0" w:space="0" w:color="auto"/>
      </w:divBdr>
      <w:divsChild>
        <w:div w:id="1630472490">
          <w:marLeft w:val="0"/>
          <w:marRight w:val="0"/>
          <w:marTop w:val="0"/>
          <w:marBottom w:val="0"/>
          <w:divBdr>
            <w:top w:val="none" w:sz="0" w:space="0" w:color="auto"/>
            <w:left w:val="none" w:sz="0" w:space="0" w:color="auto"/>
            <w:bottom w:val="none" w:sz="0" w:space="0" w:color="auto"/>
            <w:right w:val="none" w:sz="0" w:space="0" w:color="auto"/>
          </w:divBdr>
          <w:divsChild>
            <w:div w:id="1780250429">
              <w:marLeft w:val="0"/>
              <w:marRight w:val="0"/>
              <w:marTop w:val="0"/>
              <w:marBottom w:val="0"/>
              <w:divBdr>
                <w:top w:val="none" w:sz="0" w:space="0" w:color="auto"/>
                <w:left w:val="none" w:sz="0" w:space="0" w:color="auto"/>
                <w:bottom w:val="none" w:sz="0" w:space="0" w:color="auto"/>
                <w:right w:val="none" w:sz="0" w:space="0" w:color="auto"/>
              </w:divBdr>
            </w:div>
            <w:div w:id="1852841438">
              <w:marLeft w:val="0"/>
              <w:marRight w:val="0"/>
              <w:marTop w:val="0"/>
              <w:marBottom w:val="0"/>
              <w:divBdr>
                <w:top w:val="none" w:sz="0" w:space="0" w:color="auto"/>
                <w:left w:val="none" w:sz="0" w:space="0" w:color="auto"/>
                <w:bottom w:val="none" w:sz="0" w:space="0" w:color="auto"/>
                <w:right w:val="none" w:sz="0" w:space="0" w:color="auto"/>
              </w:divBdr>
            </w:div>
            <w:div w:id="20130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2103">
      <w:bodyDiv w:val="1"/>
      <w:marLeft w:val="0"/>
      <w:marRight w:val="0"/>
      <w:marTop w:val="0"/>
      <w:marBottom w:val="0"/>
      <w:divBdr>
        <w:top w:val="none" w:sz="0" w:space="0" w:color="auto"/>
        <w:left w:val="none" w:sz="0" w:space="0" w:color="auto"/>
        <w:bottom w:val="none" w:sz="0" w:space="0" w:color="auto"/>
        <w:right w:val="none" w:sz="0" w:space="0" w:color="auto"/>
      </w:divBdr>
    </w:div>
    <w:div w:id="1075976975">
      <w:bodyDiv w:val="1"/>
      <w:marLeft w:val="0"/>
      <w:marRight w:val="0"/>
      <w:marTop w:val="0"/>
      <w:marBottom w:val="0"/>
      <w:divBdr>
        <w:top w:val="none" w:sz="0" w:space="0" w:color="auto"/>
        <w:left w:val="none" w:sz="0" w:space="0" w:color="auto"/>
        <w:bottom w:val="none" w:sz="0" w:space="0" w:color="auto"/>
        <w:right w:val="none" w:sz="0" w:space="0" w:color="auto"/>
      </w:divBdr>
    </w:div>
    <w:div w:id="1199780100">
      <w:bodyDiv w:val="1"/>
      <w:marLeft w:val="0"/>
      <w:marRight w:val="0"/>
      <w:marTop w:val="0"/>
      <w:marBottom w:val="0"/>
      <w:divBdr>
        <w:top w:val="none" w:sz="0" w:space="0" w:color="auto"/>
        <w:left w:val="none" w:sz="0" w:space="0" w:color="auto"/>
        <w:bottom w:val="none" w:sz="0" w:space="0" w:color="auto"/>
        <w:right w:val="none" w:sz="0" w:space="0" w:color="auto"/>
      </w:divBdr>
    </w:div>
    <w:div w:id="1207376192">
      <w:bodyDiv w:val="1"/>
      <w:marLeft w:val="0"/>
      <w:marRight w:val="0"/>
      <w:marTop w:val="0"/>
      <w:marBottom w:val="0"/>
      <w:divBdr>
        <w:top w:val="none" w:sz="0" w:space="0" w:color="auto"/>
        <w:left w:val="none" w:sz="0" w:space="0" w:color="auto"/>
        <w:bottom w:val="none" w:sz="0" w:space="0" w:color="auto"/>
        <w:right w:val="none" w:sz="0" w:space="0" w:color="auto"/>
      </w:divBdr>
      <w:divsChild>
        <w:div w:id="1001545303">
          <w:marLeft w:val="0"/>
          <w:marRight w:val="0"/>
          <w:marTop w:val="0"/>
          <w:marBottom w:val="0"/>
          <w:divBdr>
            <w:top w:val="none" w:sz="0" w:space="0" w:color="auto"/>
            <w:left w:val="none" w:sz="0" w:space="0" w:color="auto"/>
            <w:bottom w:val="none" w:sz="0" w:space="0" w:color="auto"/>
            <w:right w:val="none" w:sz="0" w:space="0" w:color="auto"/>
          </w:divBdr>
          <w:divsChild>
            <w:div w:id="250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5647">
      <w:bodyDiv w:val="1"/>
      <w:marLeft w:val="0"/>
      <w:marRight w:val="0"/>
      <w:marTop w:val="0"/>
      <w:marBottom w:val="0"/>
      <w:divBdr>
        <w:top w:val="none" w:sz="0" w:space="0" w:color="auto"/>
        <w:left w:val="none" w:sz="0" w:space="0" w:color="auto"/>
        <w:bottom w:val="none" w:sz="0" w:space="0" w:color="auto"/>
        <w:right w:val="none" w:sz="0" w:space="0" w:color="auto"/>
      </w:divBdr>
      <w:divsChild>
        <w:div w:id="1734692855">
          <w:marLeft w:val="0"/>
          <w:marRight w:val="0"/>
          <w:marTop w:val="0"/>
          <w:marBottom w:val="0"/>
          <w:divBdr>
            <w:top w:val="none" w:sz="0" w:space="0" w:color="auto"/>
            <w:left w:val="none" w:sz="0" w:space="0" w:color="auto"/>
            <w:bottom w:val="none" w:sz="0" w:space="0" w:color="auto"/>
            <w:right w:val="none" w:sz="0" w:space="0" w:color="auto"/>
          </w:divBdr>
          <w:divsChild>
            <w:div w:id="1567102953">
              <w:marLeft w:val="0"/>
              <w:marRight w:val="0"/>
              <w:marTop w:val="0"/>
              <w:marBottom w:val="0"/>
              <w:divBdr>
                <w:top w:val="none" w:sz="0" w:space="0" w:color="auto"/>
                <w:left w:val="none" w:sz="0" w:space="0" w:color="auto"/>
                <w:bottom w:val="none" w:sz="0" w:space="0" w:color="auto"/>
                <w:right w:val="none" w:sz="0" w:space="0" w:color="auto"/>
              </w:divBdr>
            </w:div>
            <w:div w:id="18472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2830">
      <w:bodyDiv w:val="1"/>
      <w:marLeft w:val="0"/>
      <w:marRight w:val="0"/>
      <w:marTop w:val="0"/>
      <w:marBottom w:val="0"/>
      <w:divBdr>
        <w:top w:val="none" w:sz="0" w:space="0" w:color="auto"/>
        <w:left w:val="none" w:sz="0" w:space="0" w:color="auto"/>
        <w:bottom w:val="none" w:sz="0" w:space="0" w:color="auto"/>
        <w:right w:val="none" w:sz="0" w:space="0" w:color="auto"/>
      </w:divBdr>
    </w:div>
    <w:div w:id="1256132820">
      <w:bodyDiv w:val="1"/>
      <w:marLeft w:val="0"/>
      <w:marRight w:val="0"/>
      <w:marTop w:val="0"/>
      <w:marBottom w:val="0"/>
      <w:divBdr>
        <w:top w:val="none" w:sz="0" w:space="0" w:color="auto"/>
        <w:left w:val="none" w:sz="0" w:space="0" w:color="auto"/>
        <w:bottom w:val="none" w:sz="0" w:space="0" w:color="auto"/>
        <w:right w:val="none" w:sz="0" w:space="0" w:color="auto"/>
      </w:divBdr>
      <w:divsChild>
        <w:div w:id="365107974">
          <w:marLeft w:val="0"/>
          <w:marRight w:val="0"/>
          <w:marTop w:val="0"/>
          <w:marBottom w:val="0"/>
          <w:divBdr>
            <w:top w:val="none" w:sz="0" w:space="0" w:color="auto"/>
            <w:left w:val="none" w:sz="0" w:space="0" w:color="auto"/>
            <w:bottom w:val="none" w:sz="0" w:space="0" w:color="auto"/>
            <w:right w:val="none" w:sz="0" w:space="0" w:color="auto"/>
          </w:divBdr>
          <w:divsChild>
            <w:div w:id="449322534">
              <w:marLeft w:val="0"/>
              <w:marRight w:val="0"/>
              <w:marTop w:val="0"/>
              <w:marBottom w:val="0"/>
              <w:divBdr>
                <w:top w:val="none" w:sz="0" w:space="0" w:color="auto"/>
                <w:left w:val="none" w:sz="0" w:space="0" w:color="auto"/>
                <w:bottom w:val="none" w:sz="0" w:space="0" w:color="auto"/>
                <w:right w:val="none" w:sz="0" w:space="0" w:color="auto"/>
              </w:divBdr>
            </w:div>
            <w:div w:id="1124034308">
              <w:marLeft w:val="0"/>
              <w:marRight w:val="0"/>
              <w:marTop w:val="0"/>
              <w:marBottom w:val="0"/>
              <w:divBdr>
                <w:top w:val="none" w:sz="0" w:space="0" w:color="auto"/>
                <w:left w:val="none" w:sz="0" w:space="0" w:color="auto"/>
                <w:bottom w:val="none" w:sz="0" w:space="0" w:color="auto"/>
                <w:right w:val="none" w:sz="0" w:space="0" w:color="auto"/>
              </w:divBdr>
            </w:div>
            <w:div w:id="1690716558">
              <w:marLeft w:val="0"/>
              <w:marRight w:val="0"/>
              <w:marTop w:val="0"/>
              <w:marBottom w:val="0"/>
              <w:divBdr>
                <w:top w:val="none" w:sz="0" w:space="0" w:color="auto"/>
                <w:left w:val="none" w:sz="0" w:space="0" w:color="auto"/>
                <w:bottom w:val="none" w:sz="0" w:space="0" w:color="auto"/>
                <w:right w:val="none" w:sz="0" w:space="0" w:color="auto"/>
              </w:divBdr>
            </w:div>
            <w:div w:id="20916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1156">
      <w:bodyDiv w:val="1"/>
      <w:marLeft w:val="0"/>
      <w:marRight w:val="0"/>
      <w:marTop w:val="0"/>
      <w:marBottom w:val="0"/>
      <w:divBdr>
        <w:top w:val="none" w:sz="0" w:space="0" w:color="auto"/>
        <w:left w:val="none" w:sz="0" w:space="0" w:color="auto"/>
        <w:bottom w:val="none" w:sz="0" w:space="0" w:color="auto"/>
        <w:right w:val="none" w:sz="0" w:space="0" w:color="auto"/>
      </w:divBdr>
      <w:divsChild>
        <w:div w:id="1157577701">
          <w:marLeft w:val="0"/>
          <w:marRight w:val="0"/>
          <w:marTop w:val="0"/>
          <w:marBottom w:val="0"/>
          <w:divBdr>
            <w:top w:val="none" w:sz="0" w:space="0" w:color="auto"/>
            <w:left w:val="none" w:sz="0" w:space="0" w:color="auto"/>
            <w:bottom w:val="none" w:sz="0" w:space="0" w:color="auto"/>
            <w:right w:val="none" w:sz="0" w:space="0" w:color="auto"/>
          </w:divBdr>
          <w:divsChild>
            <w:div w:id="677200952">
              <w:marLeft w:val="0"/>
              <w:marRight w:val="0"/>
              <w:marTop w:val="0"/>
              <w:marBottom w:val="0"/>
              <w:divBdr>
                <w:top w:val="none" w:sz="0" w:space="0" w:color="auto"/>
                <w:left w:val="none" w:sz="0" w:space="0" w:color="auto"/>
                <w:bottom w:val="none" w:sz="0" w:space="0" w:color="auto"/>
                <w:right w:val="none" w:sz="0" w:space="0" w:color="auto"/>
              </w:divBdr>
            </w:div>
            <w:div w:id="19972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0116">
      <w:bodyDiv w:val="1"/>
      <w:marLeft w:val="0"/>
      <w:marRight w:val="0"/>
      <w:marTop w:val="0"/>
      <w:marBottom w:val="0"/>
      <w:divBdr>
        <w:top w:val="none" w:sz="0" w:space="0" w:color="auto"/>
        <w:left w:val="none" w:sz="0" w:space="0" w:color="auto"/>
        <w:bottom w:val="none" w:sz="0" w:space="0" w:color="auto"/>
        <w:right w:val="none" w:sz="0" w:space="0" w:color="auto"/>
      </w:divBdr>
      <w:divsChild>
        <w:div w:id="43214654">
          <w:marLeft w:val="0"/>
          <w:marRight w:val="0"/>
          <w:marTop w:val="0"/>
          <w:marBottom w:val="0"/>
          <w:divBdr>
            <w:top w:val="none" w:sz="0" w:space="0" w:color="auto"/>
            <w:left w:val="none" w:sz="0" w:space="0" w:color="auto"/>
            <w:bottom w:val="none" w:sz="0" w:space="0" w:color="auto"/>
            <w:right w:val="none" w:sz="0" w:space="0" w:color="auto"/>
          </w:divBdr>
          <w:divsChild>
            <w:div w:id="878518172">
              <w:marLeft w:val="0"/>
              <w:marRight w:val="0"/>
              <w:marTop w:val="0"/>
              <w:marBottom w:val="0"/>
              <w:divBdr>
                <w:top w:val="none" w:sz="0" w:space="0" w:color="auto"/>
                <w:left w:val="none" w:sz="0" w:space="0" w:color="auto"/>
                <w:bottom w:val="none" w:sz="0" w:space="0" w:color="auto"/>
                <w:right w:val="none" w:sz="0" w:space="0" w:color="auto"/>
              </w:divBdr>
            </w:div>
            <w:div w:id="1103722588">
              <w:marLeft w:val="0"/>
              <w:marRight w:val="0"/>
              <w:marTop w:val="0"/>
              <w:marBottom w:val="0"/>
              <w:divBdr>
                <w:top w:val="none" w:sz="0" w:space="0" w:color="auto"/>
                <w:left w:val="none" w:sz="0" w:space="0" w:color="auto"/>
                <w:bottom w:val="none" w:sz="0" w:space="0" w:color="auto"/>
                <w:right w:val="none" w:sz="0" w:space="0" w:color="auto"/>
              </w:divBdr>
            </w:div>
            <w:div w:id="11908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9985">
      <w:bodyDiv w:val="1"/>
      <w:marLeft w:val="0"/>
      <w:marRight w:val="0"/>
      <w:marTop w:val="0"/>
      <w:marBottom w:val="0"/>
      <w:divBdr>
        <w:top w:val="none" w:sz="0" w:space="0" w:color="auto"/>
        <w:left w:val="none" w:sz="0" w:space="0" w:color="auto"/>
        <w:bottom w:val="none" w:sz="0" w:space="0" w:color="auto"/>
        <w:right w:val="none" w:sz="0" w:space="0" w:color="auto"/>
      </w:divBdr>
    </w:div>
    <w:div w:id="1569611941">
      <w:bodyDiv w:val="1"/>
      <w:marLeft w:val="0"/>
      <w:marRight w:val="0"/>
      <w:marTop w:val="0"/>
      <w:marBottom w:val="0"/>
      <w:divBdr>
        <w:top w:val="none" w:sz="0" w:space="0" w:color="auto"/>
        <w:left w:val="none" w:sz="0" w:space="0" w:color="auto"/>
        <w:bottom w:val="none" w:sz="0" w:space="0" w:color="auto"/>
        <w:right w:val="none" w:sz="0" w:space="0" w:color="auto"/>
      </w:divBdr>
      <w:divsChild>
        <w:div w:id="450247733">
          <w:marLeft w:val="0"/>
          <w:marRight w:val="0"/>
          <w:marTop w:val="0"/>
          <w:marBottom w:val="0"/>
          <w:divBdr>
            <w:top w:val="none" w:sz="0" w:space="0" w:color="auto"/>
            <w:left w:val="none" w:sz="0" w:space="0" w:color="auto"/>
            <w:bottom w:val="none" w:sz="0" w:space="0" w:color="auto"/>
            <w:right w:val="none" w:sz="0" w:space="0" w:color="auto"/>
          </w:divBdr>
          <w:divsChild>
            <w:div w:id="572860838">
              <w:marLeft w:val="0"/>
              <w:marRight w:val="0"/>
              <w:marTop w:val="0"/>
              <w:marBottom w:val="0"/>
              <w:divBdr>
                <w:top w:val="none" w:sz="0" w:space="0" w:color="auto"/>
                <w:left w:val="none" w:sz="0" w:space="0" w:color="auto"/>
                <w:bottom w:val="none" w:sz="0" w:space="0" w:color="auto"/>
                <w:right w:val="none" w:sz="0" w:space="0" w:color="auto"/>
              </w:divBdr>
            </w:div>
            <w:div w:id="808593588">
              <w:marLeft w:val="0"/>
              <w:marRight w:val="0"/>
              <w:marTop w:val="0"/>
              <w:marBottom w:val="0"/>
              <w:divBdr>
                <w:top w:val="none" w:sz="0" w:space="0" w:color="auto"/>
                <w:left w:val="none" w:sz="0" w:space="0" w:color="auto"/>
                <w:bottom w:val="none" w:sz="0" w:space="0" w:color="auto"/>
                <w:right w:val="none" w:sz="0" w:space="0" w:color="auto"/>
              </w:divBdr>
            </w:div>
            <w:div w:id="1204053378">
              <w:marLeft w:val="0"/>
              <w:marRight w:val="0"/>
              <w:marTop w:val="0"/>
              <w:marBottom w:val="0"/>
              <w:divBdr>
                <w:top w:val="none" w:sz="0" w:space="0" w:color="auto"/>
                <w:left w:val="none" w:sz="0" w:space="0" w:color="auto"/>
                <w:bottom w:val="none" w:sz="0" w:space="0" w:color="auto"/>
                <w:right w:val="none" w:sz="0" w:space="0" w:color="auto"/>
              </w:divBdr>
            </w:div>
            <w:div w:id="1251698557">
              <w:marLeft w:val="0"/>
              <w:marRight w:val="0"/>
              <w:marTop w:val="0"/>
              <w:marBottom w:val="0"/>
              <w:divBdr>
                <w:top w:val="none" w:sz="0" w:space="0" w:color="auto"/>
                <w:left w:val="none" w:sz="0" w:space="0" w:color="auto"/>
                <w:bottom w:val="none" w:sz="0" w:space="0" w:color="auto"/>
                <w:right w:val="none" w:sz="0" w:space="0" w:color="auto"/>
              </w:divBdr>
            </w:div>
            <w:div w:id="15370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3749">
      <w:bodyDiv w:val="1"/>
      <w:marLeft w:val="0"/>
      <w:marRight w:val="0"/>
      <w:marTop w:val="0"/>
      <w:marBottom w:val="0"/>
      <w:divBdr>
        <w:top w:val="none" w:sz="0" w:space="0" w:color="auto"/>
        <w:left w:val="none" w:sz="0" w:space="0" w:color="auto"/>
        <w:bottom w:val="none" w:sz="0" w:space="0" w:color="auto"/>
        <w:right w:val="none" w:sz="0" w:space="0" w:color="auto"/>
      </w:divBdr>
    </w:div>
    <w:div w:id="1844931348">
      <w:bodyDiv w:val="1"/>
      <w:marLeft w:val="0"/>
      <w:marRight w:val="0"/>
      <w:marTop w:val="0"/>
      <w:marBottom w:val="0"/>
      <w:divBdr>
        <w:top w:val="none" w:sz="0" w:space="0" w:color="auto"/>
        <w:left w:val="none" w:sz="0" w:space="0" w:color="auto"/>
        <w:bottom w:val="none" w:sz="0" w:space="0" w:color="auto"/>
        <w:right w:val="none" w:sz="0" w:space="0" w:color="auto"/>
      </w:divBdr>
    </w:div>
    <w:div w:id="1887334754">
      <w:bodyDiv w:val="1"/>
      <w:marLeft w:val="0"/>
      <w:marRight w:val="0"/>
      <w:marTop w:val="0"/>
      <w:marBottom w:val="0"/>
      <w:divBdr>
        <w:top w:val="none" w:sz="0" w:space="0" w:color="auto"/>
        <w:left w:val="none" w:sz="0" w:space="0" w:color="auto"/>
        <w:bottom w:val="none" w:sz="0" w:space="0" w:color="auto"/>
        <w:right w:val="none" w:sz="0" w:space="0" w:color="auto"/>
      </w:divBdr>
    </w:div>
    <w:div w:id="1950163424">
      <w:bodyDiv w:val="1"/>
      <w:marLeft w:val="0"/>
      <w:marRight w:val="0"/>
      <w:marTop w:val="0"/>
      <w:marBottom w:val="0"/>
      <w:divBdr>
        <w:top w:val="none" w:sz="0" w:space="0" w:color="auto"/>
        <w:left w:val="none" w:sz="0" w:space="0" w:color="auto"/>
        <w:bottom w:val="none" w:sz="0" w:space="0" w:color="auto"/>
        <w:right w:val="none" w:sz="0" w:space="0" w:color="auto"/>
      </w:divBdr>
    </w:div>
    <w:div w:id="20119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1216</Words>
  <Characters>6933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UR</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timofeeva</dc:creator>
  <cp:lastModifiedBy>Лена</cp:lastModifiedBy>
  <cp:revision>2</cp:revision>
  <cp:lastPrinted>2014-05-27T11:25:00Z</cp:lastPrinted>
  <dcterms:created xsi:type="dcterms:W3CDTF">2024-11-02T09:26:00Z</dcterms:created>
  <dcterms:modified xsi:type="dcterms:W3CDTF">2024-11-02T09:26:00Z</dcterms:modified>
</cp:coreProperties>
</file>