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07" w:rsidRPr="009A791F" w:rsidRDefault="00A94C07" w:rsidP="00A94C07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 w:rsidRPr="009A791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94C07" w:rsidRPr="009A791F" w:rsidRDefault="00A94C07" w:rsidP="00A94C0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A791F">
        <w:rPr>
          <w:rFonts w:ascii="Arial" w:hAnsi="Arial" w:cs="Arial"/>
          <w:b/>
          <w:sz w:val="32"/>
          <w:szCs w:val="32"/>
        </w:rPr>
        <w:t>САЗАНОВСКОГО СЕЛЬСОВЕТА</w:t>
      </w:r>
    </w:p>
    <w:p w:rsidR="00A94C07" w:rsidRPr="009A791F" w:rsidRDefault="00A94C07" w:rsidP="00A94C0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A791F">
        <w:rPr>
          <w:rFonts w:ascii="Arial" w:hAnsi="Arial" w:cs="Arial"/>
          <w:b/>
          <w:sz w:val="32"/>
          <w:szCs w:val="32"/>
        </w:rPr>
        <w:t>ПРИСТЕНСКОГО РАЙОНА КУРСКОЙ ОБЛАСТИ</w:t>
      </w:r>
    </w:p>
    <w:p w:rsidR="00A94C07" w:rsidRPr="009A791F" w:rsidRDefault="00A94C07" w:rsidP="00A94C07">
      <w:pPr>
        <w:jc w:val="center"/>
        <w:outlineLvl w:val="0"/>
        <w:rPr>
          <w:rFonts w:ascii="Arial" w:hAnsi="Arial" w:cs="Arial"/>
          <w:bCs/>
          <w:color w:val="0000FF"/>
          <w:sz w:val="32"/>
          <w:szCs w:val="32"/>
        </w:rPr>
      </w:pPr>
    </w:p>
    <w:p w:rsidR="00A94C07" w:rsidRDefault="00A94C07" w:rsidP="00A94C07">
      <w:pPr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9A791F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A94C07" w:rsidRDefault="00A94C07" w:rsidP="00A94C07">
      <w:pPr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94C07" w:rsidRPr="009A791F" w:rsidRDefault="00A94C07" w:rsidP="00A94C07">
      <w:pPr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от  </w:t>
      </w:r>
      <w:r w:rsidRPr="009A791F">
        <w:rPr>
          <w:rFonts w:ascii="Arial" w:hAnsi="Arial" w:cs="Arial"/>
          <w:b/>
          <w:bCs/>
          <w:sz w:val="32"/>
          <w:szCs w:val="32"/>
          <w:lang w:eastAsia="en-US"/>
        </w:rPr>
        <w:t>«</w:t>
      </w:r>
      <w:r w:rsidR="000D7156">
        <w:rPr>
          <w:rFonts w:ascii="Arial" w:hAnsi="Arial" w:cs="Arial"/>
          <w:b/>
          <w:bCs/>
          <w:sz w:val="32"/>
          <w:szCs w:val="32"/>
          <w:lang w:eastAsia="en-US"/>
        </w:rPr>
        <w:t>01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» </w:t>
      </w:r>
      <w:r w:rsidR="000D7156">
        <w:rPr>
          <w:rFonts w:ascii="Arial" w:hAnsi="Arial" w:cs="Arial"/>
          <w:b/>
          <w:bCs/>
          <w:sz w:val="32"/>
          <w:szCs w:val="32"/>
          <w:lang w:eastAsia="en-US"/>
        </w:rPr>
        <w:t>июля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2024 года  </w:t>
      </w:r>
      <w:r w:rsidRPr="009A791F">
        <w:rPr>
          <w:rFonts w:ascii="Arial" w:hAnsi="Arial" w:cs="Arial"/>
          <w:b/>
          <w:bCs/>
          <w:sz w:val="32"/>
          <w:szCs w:val="32"/>
          <w:lang w:eastAsia="en-US"/>
        </w:rPr>
        <w:t xml:space="preserve">№ </w:t>
      </w:r>
      <w:r w:rsidR="000D7156">
        <w:rPr>
          <w:rFonts w:ascii="Arial" w:hAnsi="Arial" w:cs="Arial"/>
          <w:b/>
          <w:bCs/>
          <w:sz w:val="32"/>
          <w:szCs w:val="32"/>
          <w:lang w:eastAsia="en-US"/>
        </w:rPr>
        <w:t>1</w:t>
      </w:r>
      <w:r w:rsidR="00603184">
        <w:rPr>
          <w:rFonts w:ascii="Arial" w:hAnsi="Arial" w:cs="Arial"/>
          <w:b/>
          <w:bCs/>
          <w:sz w:val="32"/>
          <w:szCs w:val="32"/>
          <w:lang w:eastAsia="en-US"/>
        </w:rPr>
        <w:t>3</w:t>
      </w:r>
    </w:p>
    <w:p w:rsidR="00E94578" w:rsidRDefault="00E94578" w:rsidP="002428E0">
      <w:pPr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610758" w:rsidRPr="00730D62" w:rsidRDefault="00610758" w:rsidP="002428E0">
      <w:pPr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C72AD7" w:rsidRPr="00A94C07" w:rsidRDefault="00C72AD7" w:rsidP="00E94578">
      <w:pPr>
        <w:jc w:val="center"/>
        <w:rPr>
          <w:rFonts w:ascii="Arial" w:hAnsi="Arial" w:cs="Arial"/>
          <w:b/>
          <w:bCs/>
        </w:rPr>
      </w:pPr>
      <w:r w:rsidRPr="00A94C07">
        <w:rPr>
          <w:rFonts w:ascii="Arial" w:hAnsi="Arial" w:cs="Arial"/>
          <w:b/>
          <w:bCs/>
        </w:rPr>
        <w:t xml:space="preserve">Об установлении срока рассрочки </w:t>
      </w:r>
      <w:r w:rsidR="00E94578" w:rsidRPr="00A94C07">
        <w:rPr>
          <w:rFonts w:ascii="Arial" w:hAnsi="Arial" w:cs="Arial"/>
          <w:b/>
          <w:bCs/>
        </w:rPr>
        <w:t xml:space="preserve">и порядка </w:t>
      </w:r>
      <w:r w:rsidRPr="00A94C07">
        <w:rPr>
          <w:rFonts w:ascii="Arial" w:hAnsi="Arial" w:cs="Arial"/>
          <w:b/>
          <w:bCs/>
        </w:rPr>
        <w:t>оплаты недвижимого имущества, находящегося в муниципальной</w:t>
      </w:r>
      <w:r w:rsidR="00DD6BF6" w:rsidRPr="00A94C07">
        <w:rPr>
          <w:rFonts w:ascii="Arial" w:hAnsi="Arial" w:cs="Arial"/>
          <w:b/>
          <w:bCs/>
        </w:rPr>
        <w:t xml:space="preserve"> собственности</w:t>
      </w:r>
      <w:r w:rsidRPr="00A94C07">
        <w:rPr>
          <w:rFonts w:ascii="Arial" w:hAnsi="Arial" w:cs="Arial"/>
          <w:b/>
          <w:bCs/>
        </w:rPr>
        <w:t xml:space="preserve"> </w:t>
      </w:r>
      <w:r w:rsidR="00A94C07" w:rsidRPr="000C2176">
        <w:rPr>
          <w:rFonts w:ascii="Arial" w:hAnsi="Arial" w:cs="Arial"/>
          <w:b/>
          <w:bCs/>
        </w:rPr>
        <w:t>муниципального образования «Сазановский сельсовет»</w:t>
      </w:r>
      <w:r w:rsidR="00E94578" w:rsidRPr="00A94C07">
        <w:rPr>
          <w:rFonts w:ascii="Arial" w:hAnsi="Arial" w:cs="Arial"/>
          <w:b/>
          <w:bCs/>
        </w:rPr>
        <w:t xml:space="preserve">  </w:t>
      </w:r>
      <w:r w:rsidRPr="00A94C07">
        <w:rPr>
          <w:rFonts w:ascii="Arial" w:hAnsi="Arial" w:cs="Arial"/>
          <w:b/>
          <w:bCs/>
        </w:rPr>
        <w:t>и приобретаемого субъектами малого и среднего предпринимательства при реализации преимущественного права на пр</w:t>
      </w:r>
      <w:r w:rsidR="00034162" w:rsidRPr="00A94C07">
        <w:rPr>
          <w:rFonts w:ascii="Arial" w:hAnsi="Arial" w:cs="Arial"/>
          <w:b/>
          <w:bCs/>
        </w:rPr>
        <w:t>иобретение арендуемого имущества</w:t>
      </w:r>
    </w:p>
    <w:p w:rsidR="00C72AD7" w:rsidRPr="00A94C07" w:rsidRDefault="00C72AD7">
      <w:pPr>
        <w:rPr>
          <w:rFonts w:ascii="Arial" w:hAnsi="Arial" w:cs="Arial"/>
          <w:b/>
          <w:bCs/>
        </w:rPr>
      </w:pPr>
    </w:p>
    <w:p w:rsidR="00730D62" w:rsidRPr="00A94C07" w:rsidRDefault="00730D62">
      <w:pPr>
        <w:rPr>
          <w:rFonts w:ascii="Arial" w:hAnsi="Arial" w:cs="Arial"/>
          <w:b/>
          <w:bCs/>
        </w:rPr>
      </w:pPr>
    </w:p>
    <w:p w:rsidR="007A6AC3" w:rsidRPr="00741323" w:rsidRDefault="004F4893" w:rsidP="00741323">
      <w:pPr>
        <w:pStyle w:val="af7"/>
        <w:spacing w:before="195" w:after="195" w:line="330" w:lineRule="atLeast"/>
        <w:ind w:firstLine="709"/>
        <w:rPr>
          <w:rFonts w:ascii="Arial" w:eastAsia="Times New Roman CYR" w:hAnsi="Arial" w:cs="Arial"/>
        </w:rPr>
      </w:pPr>
      <w:r w:rsidRPr="00741323">
        <w:rPr>
          <w:rFonts w:ascii="Arial" w:hAnsi="Arial" w:cs="Arial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 w:rsidRPr="00741323">
        <w:rPr>
          <w:rStyle w:val="a4"/>
          <w:rFonts w:ascii="Arial" w:hAnsi="Arial" w:cs="Arial"/>
          <w:b w:val="0"/>
          <w:color w:val="auto"/>
        </w:rPr>
        <w:t>статьей 5</w:t>
      </w:r>
      <w:r w:rsidRPr="00741323">
        <w:rPr>
          <w:rFonts w:ascii="Arial" w:hAnsi="Arial" w:cs="Arial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366D9" w:rsidRPr="00741323">
        <w:rPr>
          <w:rFonts w:ascii="Arial" w:hAnsi="Arial" w:cs="Arial"/>
        </w:rPr>
        <w:t>,</w:t>
      </w:r>
      <w:r w:rsidR="009657D1" w:rsidRPr="00741323">
        <w:rPr>
          <w:rFonts w:ascii="Arial" w:hAnsi="Arial" w:cs="Arial"/>
        </w:rPr>
        <w:t xml:space="preserve"> </w:t>
      </w:r>
      <w:r w:rsidR="00535977" w:rsidRPr="00741323">
        <w:rPr>
          <w:rFonts w:ascii="Arial" w:hAnsi="Arial" w:cs="Arial"/>
        </w:rPr>
        <w:t xml:space="preserve">руководствуясь </w:t>
      </w:r>
      <w:r w:rsidR="00610758" w:rsidRPr="00741323">
        <w:rPr>
          <w:rFonts w:ascii="Arial" w:hAnsi="Arial" w:cs="Arial"/>
        </w:rPr>
        <w:t xml:space="preserve">Уставом </w:t>
      </w:r>
      <w:r w:rsidR="00A94C07" w:rsidRPr="00741323">
        <w:rPr>
          <w:rFonts w:ascii="Arial" w:hAnsi="Arial" w:cs="Arial"/>
        </w:rPr>
        <w:t xml:space="preserve">муниципального образования «Сазановский сельсовет» </w:t>
      </w:r>
      <w:proofErr w:type="spellStart"/>
      <w:r w:rsidR="00A94C07" w:rsidRPr="00741323">
        <w:rPr>
          <w:rFonts w:ascii="Arial" w:eastAsia="Times New Roman CYR" w:hAnsi="Arial" w:cs="Arial"/>
        </w:rPr>
        <w:t>Пристенского</w:t>
      </w:r>
      <w:proofErr w:type="spellEnd"/>
      <w:r w:rsidR="00A94C07" w:rsidRPr="00741323">
        <w:rPr>
          <w:rFonts w:ascii="Arial" w:eastAsia="Times New Roman CYR" w:hAnsi="Arial" w:cs="Arial"/>
        </w:rPr>
        <w:t xml:space="preserve"> района Курской области</w:t>
      </w:r>
      <w:r w:rsidR="00610758" w:rsidRPr="00741323">
        <w:rPr>
          <w:rFonts w:ascii="Arial" w:hAnsi="Arial" w:cs="Arial"/>
        </w:rPr>
        <w:t xml:space="preserve">, </w:t>
      </w:r>
      <w:r w:rsidR="00A94C07" w:rsidRPr="00741323">
        <w:rPr>
          <w:rFonts w:ascii="Arial" w:eastAsia="Times New Roman CYR" w:hAnsi="Arial" w:cs="Arial"/>
        </w:rPr>
        <w:t xml:space="preserve">Собрание депутатов </w:t>
      </w:r>
      <w:proofErr w:type="spellStart"/>
      <w:r w:rsidR="00A94C07" w:rsidRPr="00741323">
        <w:rPr>
          <w:rFonts w:ascii="Arial" w:eastAsia="Times New Roman CYR" w:hAnsi="Arial" w:cs="Arial"/>
        </w:rPr>
        <w:t>Сазановского</w:t>
      </w:r>
      <w:proofErr w:type="spellEnd"/>
      <w:r w:rsidR="00A94C07" w:rsidRPr="00741323">
        <w:rPr>
          <w:rFonts w:ascii="Arial" w:eastAsia="Times New Roman CYR" w:hAnsi="Arial" w:cs="Arial"/>
        </w:rPr>
        <w:t xml:space="preserve"> сельсовета </w:t>
      </w:r>
      <w:proofErr w:type="spellStart"/>
      <w:r w:rsidR="00A94C07" w:rsidRPr="00741323">
        <w:rPr>
          <w:rFonts w:ascii="Arial" w:eastAsia="Times New Roman CYR" w:hAnsi="Arial" w:cs="Arial"/>
        </w:rPr>
        <w:t>Пристенского</w:t>
      </w:r>
      <w:proofErr w:type="spellEnd"/>
      <w:r w:rsidR="00A94C07" w:rsidRPr="00741323">
        <w:rPr>
          <w:rFonts w:ascii="Arial" w:eastAsia="Times New Roman CYR" w:hAnsi="Arial" w:cs="Arial"/>
        </w:rPr>
        <w:t xml:space="preserve"> района решило:</w:t>
      </w:r>
    </w:p>
    <w:p w:rsidR="00DD6BF6" w:rsidRPr="00741323" w:rsidRDefault="00DD6BF6" w:rsidP="00DD6BF6">
      <w:pPr>
        <w:numPr>
          <w:ilvl w:val="0"/>
          <w:numId w:val="3"/>
        </w:numPr>
        <w:ind w:left="0" w:firstLine="709"/>
        <w:rPr>
          <w:rFonts w:ascii="Arial" w:hAnsi="Arial" w:cs="Arial"/>
        </w:rPr>
      </w:pPr>
      <w:r w:rsidRPr="00741323">
        <w:rPr>
          <w:rFonts w:ascii="Arial" w:hAnsi="Arial" w:cs="Arial"/>
        </w:rPr>
        <w:t xml:space="preserve">Оплата арендуемого имущества, находящегося в муниципальной собственности </w:t>
      </w:r>
      <w:r w:rsidR="00A94C07" w:rsidRPr="00741323">
        <w:rPr>
          <w:rFonts w:ascii="Arial" w:hAnsi="Arial" w:cs="Arial"/>
        </w:rPr>
        <w:t>муниципального образования «Сазановский сельсовет»</w:t>
      </w:r>
      <w:r w:rsidRPr="00741323">
        <w:rPr>
          <w:rFonts w:ascii="Arial" w:hAnsi="Arial" w:cs="Arial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DD6BF6" w:rsidRPr="00741323" w:rsidRDefault="00DD6BF6" w:rsidP="00DD6BF6">
      <w:pPr>
        <w:numPr>
          <w:ilvl w:val="0"/>
          <w:numId w:val="3"/>
        </w:numPr>
        <w:ind w:left="0" w:firstLine="709"/>
        <w:rPr>
          <w:rFonts w:ascii="Arial" w:hAnsi="Arial" w:cs="Arial"/>
        </w:rPr>
      </w:pPr>
      <w:r w:rsidRPr="00741323">
        <w:rPr>
          <w:rFonts w:ascii="Arial" w:hAnsi="Arial" w:cs="Arial"/>
        </w:rPr>
        <w:t xml:space="preserve">Установить, что срок рассрочки оплаты арендуемого имущества, находящегося в муниципальной собственности </w:t>
      </w:r>
      <w:r w:rsidR="00A94C07" w:rsidRPr="00741323">
        <w:rPr>
          <w:rFonts w:ascii="Arial" w:hAnsi="Arial" w:cs="Arial"/>
        </w:rPr>
        <w:t>муниципального образования «Сазановский сельсовет»</w:t>
      </w:r>
      <w:r w:rsidRPr="00741323">
        <w:rPr>
          <w:rFonts w:ascii="Arial" w:hAnsi="Arial" w:cs="Arial"/>
        </w:rPr>
        <w:t>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DD6BF6" w:rsidRPr="000D7156" w:rsidRDefault="00DD6BF6" w:rsidP="00DD6BF6">
      <w:pPr>
        <w:ind w:left="709" w:firstLine="0"/>
        <w:rPr>
          <w:rFonts w:ascii="Arial" w:hAnsi="Arial" w:cs="Arial"/>
        </w:rPr>
      </w:pPr>
      <w:r w:rsidRPr="00741323">
        <w:rPr>
          <w:rFonts w:ascii="Arial" w:hAnsi="Arial" w:cs="Arial"/>
        </w:rPr>
        <w:t>а) недвижимого имущества составляет</w:t>
      </w:r>
      <w:r w:rsidRPr="00A94C07">
        <w:rPr>
          <w:rFonts w:ascii="Arial" w:hAnsi="Arial" w:cs="Arial"/>
          <w:color w:val="000000"/>
        </w:rPr>
        <w:t xml:space="preserve"> </w:t>
      </w:r>
      <w:r w:rsidR="000D7156" w:rsidRPr="000D7156">
        <w:rPr>
          <w:rFonts w:ascii="Arial" w:hAnsi="Arial" w:cs="Arial"/>
        </w:rPr>
        <w:t>10 лет</w:t>
      </w:r>
      <w:r w:rsidRPr="000D7156">
        <w:rPr>
          <w:rFonts w:ascii="Arial" w:hAnsi="Arial" w:cs="Arial"/>
        </w:rPr>
        <w:t>;</w:t>
      </w:r>
    </w:p>
    <w:p w:rsidR="00DD6BF6" w:rsidRPr="000D7156" w:rsidRDefault="00DD6BF6" w:rsidP="00DD6BF6">
      <w:pPr>
        <w:ind w:left="709" w:firstLine="0"/>
        <w:rPr>
          <w:rFonts w:ascii="Arial" w:hAnsi="Arial" w:cs="Arial"/>
        </w:rPr>
      </w:pPr>
      <w:r w:rsidRPr="000D7156">
        <w:rPr>
          <w:rFonts w:ascii="Arial" w:hAnsi="Arial" w:cs="Arial"/>
        </w:rPr>
        <w:t xml:space="preserve">б) движимого имущества составляет </w:t>
      </w:r>
      <w:r w:rsidR="000D7156" w:rsidRPr="000D7156">
        <w:rPr>
          <w:rFonts w:ascii="Arial" w:hAnsi="Arial" w:cs="Arial"/>
        </w:rPr>
        <w:t>8 лет</w:t>
      </w:r>
      <w:r w:rsidRPr="000D7156">
        <w:rPr>
          <w:rFonts w:ascii="Arial" w:hAnsi="Arial" w:cs="Arial"/>
        </w:rPr>
        <w:t>.</w:t>
      </w:r>
    </w:p>
    <w:p w:rsidR="00DD6BF6" w:rsidRPr="00A94C07" w:rsidRDefault="00DD6BF6" w:rsidP="00DD6BF6">
      <w:pPr>
        <w:numPr>
          <w:ilvl w:val="0"/>
          <w:numId w:val="3"/>
        </w:numPr>
        <w:ind w:left="0" w:firstLine="709"/>
        <w:rPr>
          <w:rFonts w:ascii="Arial" w:hAnsi="Arial" w:cs="Arial"/>
          <w:color w:val="000000"/>
        </w:rPr>
      </w:pPr>
      <w:r w:rsidRPr="00A94C07">
        <w:rPr>
          <w:rFonts w:ascii="Arial" w:hAnsi="Arial" w:cs="Arial"/>
          <w:color w:val="000000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</w:t>
      </w:r>
      <w:r w:rsidR="000D7156">
        <w:rPr>
          <w:rFonts w:ascii="Arial" w:hAnsi="Arial" w:cs="Arial"/>
          <w:color w:val="000000"/>
        </w:rPr>
        <w:t>Решения</w:t>
      </w:r>
      <w:r w:rsidRPr="00A94C07">
        <w:rPr>
          <w:rFonts w:ascii="Arial" w:hAnsi="Arial" w:cs="Arial"/>
          <w:color w:val="000000"/>
        </w:rPr>
        <w:t xml:space="preserve">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DD6BF6" w:rsidRPr="00741323" w:rsidRDefault="00DD6BF6" w:rsidP="00DD6B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41323">
        <w:rPr>
          <w:rFonts w:ascii="Arial" w:hAnsi="Arial" w:cs="Arial"/>
          <w:spacing w:val="2"/>
        </w:rPr>
        <w:t>4. Срок внесения платежей за приобретаемое в рассрочку имущество устанавливается в договоре купли-продажи имущества.</w:t>
      </w:r>
    </w:p>
    <w:p w:rsidR="00DD6BF6" w:rsidRPr="00741323" w:rsidRDefault="00DD6BF6" w:rsidP="00DD6B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41323">
        <w:rPr>
          <w:rFonts w:ascii="Arial" w:hAnsi="Arial" w:cs="Arial"/>
          <w:spacing w:val="2"/>
        </w:rPr>
        <w:lastRenderedPageBreak/>
        <w:t>5. Уплата процентов, начисленных на сумму денежных средств, по уплате которой предоставляется рассрочка, осуществляется покупателем одновременно с уплатой очередного платежа в погашение основного долга за приобретаемое имущество.</w:t>
      </w:r>
    </w:p>
    <w:p w:rsidR="00DD6BF6" w:rsidRPr="00741323" w:rsidRDefault="00DD6BF6" w:rsidP="00DD6BF6">
      <w:pPr>
        <w:ind w:firstLine="709"/>
        <w:rPr>
          <w:rFonts w:ascii="Arial" w:hAnsi="Arial" w:cs="Arial"/>
        </w:rPr>
      </w:pPr>
      <w:r w:rsidRPr="00741323">
        <w:rPr>
          <w:rFonts w:ascii="Arial" w:hAnsi="Arial" w:cs="Arial"/>
        </w:rPr>
        <w:t>6.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DD6BF6" w:rsidRPr="00741323" w:rsidRDefault="00DD6BF6" w:rsidP="00DD6B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741323">
        <w:rPr>
          <w:rFonts w:ascii="Arial" w:hAnsi="Arial" w:cs="Arial"/>
          <w:spacing w:val="2"/>
        </w:rPr>
        <w:t>7. На сумму денежных средств, по уплате которой предоставляется рассрочка, производится начисление процентов, исходя из ставки равной одной трети ставки,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DD6BF6" w:rsidRPr="00741323" w:rsidRDefault="00DD6BF6" w:rsidP="00DD6BF6">
      <w:pPr>
        <w:ind w:firstLine="709"/>
        <w:rPr>
          <w:rFonts w:ascii="Arial" w:hAnsi="Arial" w:cs="Arial"/>
          <w:spacing w:val="2"/>
        </w:rPr>
      </w:pPr>
      <w:r w:rsidRPr="00741323">
        <w:rPr>
          <w:rFonts w:ascii="Arial" w:hAnsi="Arial" w:cs="Arial"/>
        </w:rPr>
        <w:t xml:space="preserve">8. </w:t>
      </w:r>
      <w:r w:rsidRPr="00741323">
        <w:rPr>
          <w:rFonts w:ascii="Arial" w:hAnsi="Arial" w:cs="Arial"/>
          <w:spacing w:val="2"/>
        </w:rPr>
        <w:t xml:space="preserve">Информационное сообщение о продаже имущества подлежит размещению на официальном сайте администрации </w:t>
      </w:r>
      <w:r w:rsidR="00A94C07" w:rsidRPr="00741323">
        <w:rPr>
          <w:rFonts w:ascii="Arial" w:hAnsi="Arial" w:cs="Arial"/>
        </w:rPr>
        <w:t xml:space="preserve">муниципального образования «Сазановский сельсовет» </w:t>
      </w:r>
      <w:r w:rsidRPr="00741323">
        <w:rPr>
          <w:rFonts w:ascii="Arial" w:hAnsi="Arial" w:cs="Arial"/>
          <w:spacing w:val="2"/>
        </w:rPr>
        <w:t>в сети «Интернет»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730D62" w:rsidRPr="00741323" w:rsidRDefault="00730D62" w:rsidP="00730D62">
      <w:pPr>
        <w:ind w:firstLine="708"/>
        <w:rPr>
          <w:rFonts w:ascii="Arial" w:hAnsi="Arial" w:cs="Arial"/>
        </w:rPr>
      </w:pPr>
      <w:r w:rsidRPr="00741323">
        <w:rPr>
          <w:rFonts w:ascii="Arial" w:hAnsi="Arial" w:cs="Arial"/>
        </w:rPr>
        <w:t xml:space="preserve">9. Настоящее </w:t>
      </w:r>
      <w:r w:rsidR="000D7156">
        <w:rPr>
          <w:rFonts w:ascii="Arial" w:hAnsi="Arial" w:cs="Arial"/>
        </w:rPr>
        <w:t>Решение</w:t>
      </w:r>
      <w:r w:rsidRPr="00741323">
        <w:rPr>
          <w:rFonts w:ascii="Arial" w:hAnsi="Arial" w:cs="Arial"/>
        </w:rPr>
        <w:t xml:space="preserve"> разместить на официальном сайте администрации </w:t>
      </w:r>
      <w:r w:rsidR="00A94C07" w:rsidRPr="00741323">
        <w:rPr>
          <w:rFonts w:ascii="Arial" w:hAnsi="Arial" w:cs="Arial"/>
        </w:rPr>
        <w:t xml:space="preserve">муниципального образования «Сазановский сельсовет» </w:t>
      </w:r>
      <w:r w:rsidRPr="00741323">
        <w:rPr>
          <w:rFonts w:ascii="Arial" w:hAnsi="Arial" w:cs="Arial"/>
        </w:rPr>
        <w:t>в информационно-телекоммуникационной сети «Интернет».</w:t>
      </w:r>
    </w:p>
    <w:p w:rsidR="00730D62" w:rsidRPr="00A94C07" w:rsidRDefault="00730D62" w:rsidP="000D7156">
      <w:pPr>
        <w:shd w:val="clear" w:color="auto" w:fill="FFFFFF" w:themeFill="background1"/>
        <w:ind w:firstLine="708"/>
        <w:rPr>
          <w:rFonts w:ascii="Arial" w:hAnsi="Arial" w:cs="Arial"/>
        </w:rPr>
      </w:pPr>
      <w:r w:rsidRPr="00A94C07">
        <w:rPr>
          <w:rFonts w:ascii="Arial" w:hAnsi="Arial" w:cs="Arial"/>
        </w:rPr>
        <w:t xml:space="preserve">10. Настоящее </w:t>
      </w:r>
      <w:r w:rsidR="000D7156">
        <w:rPr>
          <w:rFonts w:ascii="Arial" w:hAnsi="Arial" w:cs="Arial"/>
        </w:rPr>
        <w:t>Решение</w:t>
      </w:r>
      <w:r w:rsidRPr="00A94C07">
        <w:rPr>
          <w:rFonts w:ascii="Arial" w:hAnsi="Arial" w:cs="Arial"/>
        </w:rPr>
        <w:t xml:space="preserve"> вступает в силу со дня его </w:t>
      </w:r>
      <w:r w:rsidRPr="000D7156">
        <w:rPr>
          <w:rFonts w:ascii="Arial" w:hAnsi="Arial" w:cs="Arial"/>
        </w:rPr>
        <w:t>обнародования</w:t>
      </w:r>
      <w:r w:rsidR="000D7156">
        <w:rPr>
          <w:rFonts w:ascii="Arial" w:hAnsi="Arial" w:cs="Arial"/>
        </w:rPr>
        <w:t>;</w:t>
      </w:r>
    </w:p>
    <w:p w:rsidR="002428E0" w:rsidRPr="00A94C07" w:rsidRDefault="002428E0" w:rsidP="002428E0">
      <w:pPr>
        <w:ind w:firstLine="0"/>
        <w:rPr>
          <w:rFonts w:ascii="Arial" w:hAnsi="Arial" w:cs="Arial"/>
        </w:rPr>
      </w:pPr>
    </w:p>
    <w:p w:rsidR="00610758" w:rsidRPr="00A94C07" w:rsidRDefault="00610758" w:rsidP="002428E0">
      <w:pPr>
        <w:ind w:firstLine="0"/>
        <w:rPr>
          <w:rFonts w:ascii="Arial" w:hAnsi="Arial" w:cs="Arial"/>
        </w:rPr>
      </w:pPr>
    </w:p>
    <w:p w:rsidR="00A94C07" w:rsidRPr="00A94C07" w:rsidRDefault="00A94C07" w:rsidP="00A94C07">
      <w:pPr>
        <w:ind w:firstLine="0"/>
        <w:rPr>
          <w:rFonts w:ascii="Arial" w:hAnsi="Arial" w:cs="Arial"/>
        </w:rPr>
      </w:pPr>
      <w:r w:rsidRPr="00A94C07">
        <w:rPr>
          <w:rFonts w:ascii="Arial" w:hAnsi="Arial" w:cs="Arial"/>
        </w:rPr>
        <w:t>Председатель Собрания депутатов</w:t>
      </w:r>
    </w:p>
    <w:p w:rsidR="00A94C07" w:rsidRPr="00A94C07" w:rsidRDefault="00A94C07" w:rsidP="00A94C07">
      <w:pPr>
        <w:ind w:firstLine="0"/>
        <w:rPr>
          <w:rFonts w:ascii="Arial" w:hAnsi="Arial" w:cs="Arial"/>
        </w:rPr>
      </w:pPr>
      <w:proofErr w:type="spellStart"/>
      <w:r w:rsidRPr="00A94C07">
        <w:rPr>
          <w:rFonts w:ascii="Arial" w:hAnsi="Arial" w:cs="Arial"/>
        </w:rPr>
        <w:t>Сазановского</w:t>
      </w:r>
      <w:proofErr w:type="spellEnd"/>
      <w:r w:rsidRPr="00A94C07">
        <w:rPr>
          <w:rFonts w:ascii="Arial" w:hAnsi="Arial" w:cs="Arial"/>
        </w:rPr>
        <w:t xml:space="preserve"> сельсовета </w:t>
      </w:r>
    </w:p>
    <w:p w:rsidR="00A94C07" w:rsidRPr="00A94C07" w:rsidRDefault="00A94C07" w:rsidP="000D7156">
      <w:pPr>
        <w:ind w:firstLine="0"/>
        <w:rPr>
          <w:rFonts w:ascii="Arial" w:hAnsi="Arial" w:cs="Arial"/>
        </w:rPr>
      </w:pPr>
      <w:proofErr w:type="spellStart"/>
      <w:r w:rsidRPr="00A94C07">
        <w:rPr>
          <w:rFonts w:ascii="Arial" w:hAnsi="Arial" w:cs="Arial"/>
        </w:rPr>
        <w:t>Пристенского</w:t>
      </w:r>
      <w:proofErr w:type="spellEnd"/>
      <w:r w:rsidRPr="00A94C07">
        <w:rPr>
          <w:rFonts w:ascii="Arial" w:hAnsi="Arial" w:cs="Arial"/>
        </w:rPr>
        <w:t xml:space="preserve"> района                                                          </w:t>
      </w:r>
      <w:r w:rsidRPr="00A94C07">
        <w:rPr>
          <w:rFonts w:ascii="Arial" w:hAnsi="Arial" w:cs="Arial"/>
        </w:rPr>
        <w:tab/>
      </w:r>
      <w:r w:rsidRPr="00A94C07">
        <w:rPr>
          <w:rFonts w:ascii="Arial" w:hAnsi="Arial" w:cs="Arial"/>
        </w:rPr>
        <w:tab/>
      </w:r>
      <w:r w:rsidRPr="00A94C07">
        <w:rPr>
          <w:rFonts w:ascii="Arial" w:hAnsi="Arial" w:cs="Arial"/>
        </w:rPr>
        <w:tab/>
      </w:r>
      <w:proofErr w:type="spellStart"/>
      <w:r w:rsidR="000D7156">
        <w:rPr>
          <w:rFonts w:ascii="Arial" w:hAnsi="Arial" w:cs="Arial"/>
        </w:rPr>
        <w:t>С.И.Пичиков</w:t>
      </w:r>
      <w:proofErr w:type="spellEnd"/>
    </w:p>
    <w:p w:rsidR="00A94C07" w:rsidRPr="00A94C07" w:rsidRDefault="00A94C07" w:rsidP="00A94C07">
      <w:pPr>
        <w:ind w:firstLine="0"/>
        <w:rPr>
          <w:rFonts w:ascii="Arial" w:hAnsi="Arial" w:cs="Arial"/>
        </w:rPr>
      </w:pPr>
      <w:r w:rsidRPr="00A94C07">
        <w:rPr>
          <w:rFonts w:ascii="Arial" w:hAnsi="Arial" w:cs="Arial"/>
        </w:rPr>
        <w:t xml:space="preserve">Глава </w:t>
      </w:r>
      <w:proofErr w:type="spellStart"/>
      <w:r w:rsidRPr="00A94C07">
        <w:rPr>
          <w:rFonts w:ascii="Arial" w:hAnsi="Arial" w:cs="Arial"/>
        </w:rPr>
        <w:t>Сазановского</w:t>
      </w:r>
      <w:proofErr w:type="spellEnd"/>
      <w:r w:rsidRPr="00A94C07">
        <w:rPr>
          <w:rFonts w:ascii="Arial" w:hAnsi="Arial" w:cs="Arial"/>
        </w:rPr>
        <w:t xml:space="preserve"> сельсовета </w:t>
      </w:r>
    </w:p>
    <w:p w:rsidR="00610758" w:rsidRPr="00A94C07" w:rsidRDefault="00A94C07" w:rsidP="00A94C07">
      <w:pPr>
        <w:ind w:firstLine="0"/>
        <w:rPr>
          <w:rFonts w:ascii="Arial" w:hAnsi="Arial" w:cs="Arial"/>
        </w:rPr>
      </w:pPr>
      <w:proofErr w:type="spellStart"/>
      <w:r w:rsidRPr="00A94C07">
        <w:rPr>
          <w:rFonts w:ascii="Arial" w:hAnsi="Arial" w:cs="Arial"/>
        </w:rPr>
        <w:t>Пристенского</w:t>
      </w:r>
      <w:proofErr w:type="spellEnd"/>
      <w:r w:rsidRPr="00A94C07">
        <w:rPr>
          <w:rFonts w:ascii="Arial" w:hAnsi="Arial" w:cs="Arial"/>
        </w:rPr>
        <w:t xml:space="preserve"> района </w:t>
      </w:r>
      <w:r w:rsidRPr="00A94C07">
        <w:rPr>
          <w:rFonts w:ascii="Arial" w:hAnsi="Arial" w:cs="Arial"/>
        </w:rPr>
        <w:tab/>
      </w:r>
      <w:r w:rsidRPr="00A94C07">
        <w:rPr>
          <w:rFonts w:ascii="Arial" w:hAnsi="Arial" w:cs="Arial"/>
        </w:rPr>
        <w:tab/>
      </w:r>
      <w:r w:rsidRPr="00A94C07">
        <w:rPr>
          <w:rFonts w:ascii="Arial" w:hAnsi="Arial" w:cs="Arial"/>
        </w:rPr>
        <w:tab/>
      </w:r>
      <w:r w:rsidRPr="00A94C07">
        <w:rPr>
          <w:rFonts w:ascii="Arial" w:hAnsi="Arial" w:cs="Arial"/>
        </w:rPr>
        <w:tab/>
      </w:r>
      <w:r w:rsidRPr="00A94C07">
        <w:rPr>
          <w:rFonts w:ascii="Arial" w:hAnsi="Arial" w:cs="Arial"/>
        </w:rPr>
        <w:tab/>
      </w:r>
      <w:r w:rsidRPr="00A94C07">
        <w:rPr>
          <w:rFonts w:ascii="Arial" w:hAnsi="Arial" w:cs="Arial"/>
        </w:rPr>
        <w:tab/>
      </w:r>
      <w:r w:rsidRPr="00A94C07">
        <w:rPr>
          <w:rFonts w:ascii="Arial" w:hAnsi="Arial" w:cs="Arial"/>
        </w:rPr>
        <w:tab/>
      </w:r>
      <w:r w:rsidR="000D7156">
        <w:rPr>
          <w:rFonts w:ascii="Arial" w:hAnsi="Arial" w:cs="Arial"/>
        </w:rPr>
        <w:t xml:space="preserve">           Ю.Н.Дубинина</w:t>
      </w:r>
    </w:p>
    <w:sectPr w:rsidR="00610758" w:rsidRPr="00A94C07" w:rsidSect="009366D9">
      <w:headerReference w:type="default" r:id="rId7"/>
      <w:footerReference w:type="default" r:id="rId8"/>
      <w:pgSz w:w="11900" w:h="16800"/>
      <w:pgMar w:top="1134" w:right="799" w:bottom="1440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28" w:rsidRDefault="00836328">
      <w:r>
        <w:separator/>
      </w:r>
    </w:p>
  </w:endnote>
  <w:endnote w:type="continuationSeparator" w:id="0">
    <w:p w:rsidR="00836328" w:rsidRDefault="0083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3"/>
      <w:gridCol w:w="3433"/>
    </w:tblGrid>
    <w:tr w:rsidR="009657D1" w:rsidRPr="00E1758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657D1" w:rsidRPr="00E17585" w:rsidRDefault="009657D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657D1" w:rsidRPr="00E17585" w:rsidRDefault="009657D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657D1" w:rsidRPr="00E17585" w:rsidRDefault="009657D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28" w:rsidRDefault="00836328">
      <w:r>
        <w:separator/>
      </w:r>
    </w:p>
  </w:footnote>
  <w:footnote w:type="continuationSeparator" w:id="0">
    <w:p w:rsidR="00836328" w:rsidRDefault="00836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D1" w:rsidRDefault="009657D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BD8"/>
    <w:multiLevelType w:val="hybridMultilevel"/>
    <w:tmpl w:val="7A3241DC"/>
    <w:lvl w:ilvl="0" w:tplc="25C68518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583513"/>
    <w:multiLevelType w:val="hybridMultilevel"/>
    <w:tmpl w:val="930CC474"/>
    <w:lvl w:ilvl="0" w:tplc="8B08365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972994"/>
    <w:multiLevelType w:val="multilevel"/>
    <w:tmpl w:val="89EEF988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E582D"/>
    <w:rsid w:val="00034162"/>
    <w:rsid w:val="00061B1D"/>
    <w:rsid w:val="00063BE3"/>
    <w:rsid w:val="00067CBD"/>
    <w:rsid w:val="000C2176"/>
    <w:rsid w:val="000D7156"/>
    <w:rsid w:val="000E582D"/>
    <w:rsid w:val="000F3992"/>
    <w:rsid w:val="00215FC0"/>
    <w:rsid w:val="002172B1"/>
    <w:rsid w:val="002428E0"/>
    <w:rsid w:val="00305A0F"/>
    <w:rsid w:val="0035060F"/>
    <w:rsid w:val="003B7AC0"/>
    <w:rsid w:val="00415178"/>
    <w:rsid w:val="00441D73"/>
    <w:rsid w:val="00456E43"/>
    <w:rsid w:val="0048722A"/>
    <w:rsid w:val="00492948"/>
    <w:rsid w:val="004E49EE"/>
    <w:rsid w:val="004F4893"/>
    <w:rsid w:val="0051259D"/>
    <w:rsid w:val="00535977"/>
    <w:rsid w:val="005B5803"/>
    <w:rsid w:val="005E2510"/>
    <w:rsid w:val="00603184"/>
    <w:rsid w:val="00610758"/>
    <w:rsid w:val="00641C90"/>
    <w:rsid w:val="00681489"/>
    <w:rsid w:val="006B29F7"/>
    <w:rsid w:val="00730886"/>
    <w:rsid w:val="00730D62"/>
    <w:rsid w:val="00741323"/>
    <w:rsid w:val="00787F7F"/>
    <w:rsid w:val="00792698"/>
    <w:rsid w:val="007A6AC3"/>
    <w:rsid w:val="00836328"/>
    <w:rsid w:val="0084241C"/>
    <w:rsid w:val="008B7C3F"/>
    <w:rsid w:val="008C700C"/>
    <w:rsid w:val="008C75D4"/>
    <w:rsid w:val="008F4B65"/>
    <w:rsid w:val="00925846"/>
    <w:rsid w:val="009366D9"/>
    <w:rsid w:val="009561EC"/>
    <w:rsid w:val="009657D1"/>
    <w:rsid w:val="009C3C18"/>
    <w:rsid w:val="00A072BC"/>
    <w:rsid w:val="00A10BFA"/>
    <w:rsid w:val="00A46CEE"/>
    <w:rsid w:val="00A94C07"/>
    <w:rsid w:val="00AD36EB"/>
    <w:rsid w:val="00B207BD"/>
    <w:rsid w:val="00B2528D"/>
    <w:rsid w:val="00B512DE"/>
    <w:rsid w:val="00C70A37"/>
    <w:rsid w:val="00C72AD7"/>
    <w:rsid w:val="00CF6D60"/>
    <w:rsid w:val="00D4118D"/>
    <w:rsid w:val="00D556EC"/>
    <w:rsid w:val="00DD6BF6"/>
    <w:rsid w:val="00E17585"/>
    <w:rsid w:val="00E20AD1"/>
    <w:rsid w:val="00E5320E"/>
    <w:rsid w:val="00E76C41"/>
    <w:rsid w:val="00E94578"/>
    <w:rsid w:val="00EE6B18"/>
    <w:rsid w:val="00F06166"/>
    <w:rsid w:val="00F74EAF"/>
    <w:rsid w:val="00F802F1"/>
    <w:rsid w:val="00F8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9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1C9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730D6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8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578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1C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41C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41C90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41C9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41C9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641C90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641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41C90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41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41C90"/>
    <w:rPr>
      <w:rFonts w:ascii="Times New Roman CYR" w:hAnsi="Times New Roman CYR" w:cs="Times New Roman CYR"/>
      <w:sz w:val="24"/>
      <w:szCs w:val="24"/>
    </w:rPr>
  </w:style>
  <w:style w:type="paragraph" w:customStyle="1" w:styleId="21">
    <w:name w:val="Основной текст (2)"/>
    <w:basedOn w:val="a"/>
    <w:rsid w:val="004E49EE"/>
    <w:pPr>
      <w:autoSpaceDE/>
      <w:autoSpaceDN/>
      <w:adjustRightInd/>
      <w:spacing w:line="322" w:lineRule="exact"/>
      <w:ind w:firstLine="0"/>
    </w:pPr>
    <w:rPr>
      <w:rFonts w:ascii="Times New Roman" w:hAnsi="Times New Roman" w:cs="Times New Roman"/>
      <w:b/>
      <w:color w:val="000000"/>
      <w:sz w:val="20"/>
      <w:szCs w:val="20"/>
    </w:rPr>
  </w:style>
  <w:style w:type="paragraph" w:styleId="ac">
    <w:name w:val="No Spacing"/>
    <w:uiPriority w:val="1"/>
    <w:qFormat/>
    <w:rsid w:val="00DD6BF6"/>
    <w:rPr>
      <w:sz w:val="22"/>
      <w:szCs w:val="22"/>
    </w:rPr>
  </w:style>
  <w:style w:type="paragraph" w:customStyle="1" w:styleId="formattext">
    <w:name w:val="formattext"/>
    <w:basedOn w:val="a"/>
    <w:rsid w:val="00DD6B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E532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5320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320E"/>
    <w:rPr>
      <w:rFonts w:ascii="Times New Roman CYR" w:hAnsi="Times New Roman CYR" w:cs="Times New Roman CY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32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320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5320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32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0D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11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578"/>
    <w:rPr>
      <w:rFonts w:ascii="Calibri" w:eastAsia="Times New Roman" w:hAnsi="Calibri" w:cs="Times New Roman"/>
      <w:b/>
      <w:bCs/>
      <w:sz w:val="22"/>
      <w:szCs w:val="22"/>
    </w:rPr>
  </w:style>
  <w:style w:type="paragraph" w:styleId="af4">
    <w:name w:val="Body Text Indent"/>
    <w:basedOn w:val="a"/>
    <w:link w:val="af5"/>
    <w:semiHidden/>
    <w:unhideWhenUsed/>
    <w:rsid w:val="00E9457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semiHidden/>
    <w:rsid w:val="00E94578"/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6107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Body Text"/>
    <w:basedOn w:val="a"/>
    <w:link w:val="af8"/>
    <w:uiPriority w:val="99"/>
    <w:unhideWhenUsed/>
    <w:rsid w:val="00A94C0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A94C07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Лена</cp:lastModifiedBy>
  <cp:revision>3</cp:revision>
  <dcterms:created xsi:type="dcterms:W3CDTF">2024-07-01T12:49:00Z</dcterms:created>
  <dcterms:modified xsi:type="dcterms:W3CDTF">2024-07-05T12:34:00Z</dcterms:modified>
</cp:coreProperties>
</file>