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90" w:rsidRPr="00A87919" w:rsidRDefault="004F3B50" w:rsidP="003A5720">
      <w:pPr>
        <w:spacing w:before="100" w:beforeAutospacing="1"/>
        <w:jc w:val="center"/>
        <w:rPr>
          <w:b/>
        </w:rPr>
      </w:pPr>
      <w:bookmarkStart w:id="0" w:name="Введение"/>
      <w:bookmarkStart w:id="1" w:name="_Toc47964042"/>
      <w:bookmarkStart w:id="2" w:name="_Toc47969330"/>
      <w:bookmarkStart w:id="3" w:name="_Toc55215522"/>
      <w:r w:rsidRPr="00A87919">
        <w:rPr>
          <w:b/>
        </w:rPr>
        <w:t xml:space="preserve">СОБРАНИЕ ДЕПУТАТОВ </w:t>
      </w:r>
    </w:p>
    <w:p w:rsidR="00217B90" w:rsidRPr="00A87919" w:rsidRDefault="004F3B50" w:rsidP="003A5720">
      <w:pPr>
        <w:spacing w:before="100" w:beforeAutospacing="1"/>
        <w:jc w:val="center"/>
        <w:rPr>
          <w:b/>
        </w:rPr>
      </w:pPr>
      <w:r w:rsidRPr="00A87919">
        <w:rPr>
          <w:b/>
        </w:rPr>
        <w:t xml:space="preserve">САЗАНОВСКОГО СЕЛЬСРВЕТА </w:t>
      </w:r>
    </w:p>
    <w:p w:rsidR="00587C4A" w:rsidRPr="00A87919" w:rsidRDefault="004F3B50" w:rsidP="003A5720">
      <w:pPr>
        <w:spacing w:before="100" w:beforeAutospacing="1"/>
        <w:jc w:val="center"/>
        <w:rPr>
          <w:b/>
        </w:rPr>
      </w:pPr>
      <w:r w:rsidRPr="00A87919">
        <w:rPr>
          <w:b/>
        </w:rPr>
        <w:t>ПРИСТЕНСКОГО РАЙОНА КУРСКОЙ ОБЛАСТИ</w:t>
      </w:r>
      <w:r w:rsidR="00587C4A" w:rsidRPr="00A87919">
        <w:rPr>
          <w:b/>
          <w:bCs/>
        </w:rPr>
        <w:t> </w:t>
      </w:r>
    </w:p>
    <w:p w:rsidR="00587C4A" w:rsidRPr="00A87919" w:rsidRDefault="00587C4A" w:rsidP="003A5720">
      <w:pPr>
        <w:spacing w:before="100" w:beforeAutospacing="1"/>
        <w:jc w:val="center"/>
        <w:rPr>
          <w:b/>
          <w:bCs/>
        </w:rPr>
      </w:pPr>
      <w:r w:rsidRPr="00A87919">
        <w:rPr>
          <w:b/>
          <w:bCs/>
        </w:rPr>
        <w:t>Р Е Ш Е Н И Е</w:t>
      </w:r>
    </w:p>
    <w:p w:rsidR="003B4A88" w:rsidRPr="00A87919" w:rsidRDefault="003B4A88" w:rsidP="003A5720">
      <w:pPr>
        <w:spacing w:before="100" w:beforeAutospacing="1"/>
        <w:jc w:val="center"/>
        <w:rPr>
          <w:b/>
          <w:bCs/>
        </w:rPr>
      </w:pPr>
      <w:r w:rsidRPr="00A87919">
        <w:rPr>
          <w:b/>
          <w:bCs/>
        </w:rPr>
        <w:t>ПРОЕКТ</w:t>
      </w:r>
    </w:p>
    <w:p w:rsidR="00217B90" w:rsidRPr="00A87919" w:rsidRDefault="00587C4A" w:rsidP="003A5720">
      <w:pPr>
        <w:jc w:val="center"/>
        <w:rPr>
          <w:sz w:val="28"/>
          <w:szCs w:val="28"/>
        </w:rPr>
      </w:pPr>
      <w:r w:rsidRPr="00A87919">
        <w:rPr>
          <w:b/>
          <w:bCs/>
          <w:sz w:val="28"/>
          <w:szCs w:val="28"/>
        </w:rPr>
        <w:t>Об утверждении местных нормативов градостроительного проектирования</w:t>
      </w:r>
      <w:r w:rsidRPr="00A87919">
        <w:rPr>
          <w:sz w:val="28"/>
          <w:szCs w:val="28"/>
        </w:rPr>
        <w:t xml:space="preserve"> </w:t>
      </w:r>
    </w:p>
    <w:p w:rsidR="00587C4A" w:rsidRPr="00A87919" w:rsidRDefault="00587C4A" w:rsidP="003A5720">
      <w:pPr>
        <w:jc w:val="center"/>
        <w:rPr>
          <w:sz w:val="28"/>
          <w:szCs w:val="28"/>
        </w:rPr>
      </w:pPr>
      <w:r w:rsidRPr="00A87919">
        <w:rPr>
          <w:b/>
          <w:bCs/>
          <w:sz w:val="28"/>
          <w:szCs w:val="28"/>
        </w:rPr>
        <w:t>муниципального образования «</w:t>
      </w:r>
      <w:r w:rsidR="00B65B14" w:rsidRPr="00A87919">
        <w:rPr>
          <w:b/>
          <w:bCs/>
          <w:sz w:val="28"/>
          <w:szCs w:val="28"/>
        </w:rPr>
        <w:t>Сазановский</w:t>
      </w:r>
      <w:r w:rsidRPr="00A87919">
        <w:rPr>
          <w:b/>
          <w:bCs/>
          <w:sz w:val="28"/>
          <w:szCs w:val="28"/>
        </w:rPr>
        <w:t xml:space="preserve"> сельсовет» </w:t>
      </w:r>
    </w:p>
    <w:p w:rsidR="00587C4A" w:rsidRPr="00A87919" w:rsidRDefault="00B65B14" w:rsidP="00745987">
      <w:pPr>
        <w:jc w:val="center"/>
        <w:rPr>
          <w:sz w:val="28"/>
          <w:szCs w:val="28"/>
        </w:rPr>
      </w:pPr>
      <w:r w:rsidRPr="00A87919">
        <w:rPr>
          <w:b/>
          <w:bCs/>
          <w:sz w:val="28"/>
          <w:szCs w:val="28"/>
        </w:rPr>
        <w:t>Пристенского</w:t>
      </w:r>
      <w:r w:rsidR="00587C4A" w:rsidRPr="00A87919">
        <w:rPr>
          <w:b/>
          <w:bCs/>
          <w:sz w:val="28"/>
          <w:szCs w:val="28"/>
        </w:rPr>
        <w:t xml:space="preserve"> района Курской области</w:t>
      </w:r>
    </w:p>
    <w:p w:rsidR="00587C4A" w:rsidRPr="00A87919" w:rsidRDefault="00A87919" w:rsidP="003A5720">
      <w:r>
        <w:t xml:space="preserve">             </w:t>
      </w:r>
      <w:r w:rsidR="00587C4A" w:rsidRPr="00A87919">
        <w:t>В целях устойчивого развития территории муниципального образования «</w:t>
      </w:r>
      <w:r w:rsidR="00B65B14" w:rsidRPr="00A87919">
        <w:t>Сазановский</w:t>
      </w:r>
      <w:r w:rsidR="00587C4A" w:rsidRPr="00A87919">
        <w:t xml:space="preserve"> сельсовет» </w:t>
      </w:r>
      <w:r w:rsidR="00B65B14" w:rsidRPr="00A87919">
        <w:t>Пристенского</w:t>
      </w:r>
      <w:r w:rsidR="00587C4A" w:rsidRPr="00A87919">
        <w:t xml:space="preserve"> района Курской области, 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w:t>
      </w:r>
      <w:r w:rsidR="003A5720" w:rsidRPr="00A87919">
        <w:t>Пристенский</w:t>
      </w:r>
      <w:r w:rsidR="00587C4A" w:rsidRPr="00A87919">
        <w:t xml:space="preserve"> район» Курской области, постановлением Администрации </w:t>
      </w:r>
      <w:r w:rsidR="00B65B14" w:rsidRPr="00A87919">
        <w:t>Пристенского</w:t>
      </w:r>
      <w:r w:rsidR="00587C4A" w:rsidRPr="00A87919">
        <w:t xml:space="preserve"> района Курской области от 12.10.2017 №428-па «Об утверждении Порядка подготовки и утверждения местных нормативов градостроительного проектирования муниципальных образований </w:t>
      </w:r>
      <w:r w:rsidR="00B65B14" w:rsidRPr="00A87919">
        <w:t>Пристенского</w:t>
      </w:r>
      <w:r w:rsidR="00587C4A" w:rsidRPr="00A87919">
        <w:t xml:space="preserve"> района Курской области», Представительное Собрание </w:t>
      </w:r>
      <w:r w:rsidR="00B65B14" w:rsidRPr="00A87919">
        <w:t>Пристенского</w:t>
      </w:r>
      <w:r w:rsidR="00587C4A" w:rsidRPr="00A87919">
        <w:t xml:space="preserve"> района РЕШИЛО:</w:t>
      </w:r>
    </w:p>
    <w:p w:rsidR="00587C4A" w:rsidRPr="00A87919" w:rsidRDefault="00587C4A" w:rsidP="003A5720">
      <w:pPr>
        <w:spacing w:before="100" w:beforeAutospacing="1"/>
      </w:pPr>
      <w:r w:rsidRPr="00A87919">
        <w:t>1. Утвердить местные нормативы градостроительного проектирования муниципального образования «</w:t>
      </w:r>
      <w:r w:rsidR="00B65B14" w:rsidRPr="00A87919">
        <w:t>Сазановский</w:t>
      </w:r>
      <w:r w:rsidRPr="00A87919">
        <w:t xml:space="preserve"> сельсовет» </w:t>
      </w:r>
      <w:r w:rsidR="00B65B14" w:rsidRPr="00A87919">
        <w:t>Пристенского</w:t>
      </w:r>
      <w:r w:rsidRPr="00A87919">
        <w:t xml:space="preserve"> района Курской области.</w:t>
      </w:r>
    </w:p>
    <w:p w:rsidR="00587C4A" w:rsidRPr="00A87919" w:rsidRDefault="00587C4A" w:rsidP="003A5720">
      <w:pPr>
        <w:spacing w:before="100" w:beforeAutospacing="1"/>
      </w:pPr>
      <w:r w:rsidRPr="00A87919">
        <w:t>2. Разместить настоящее решение и местные нормативы градостроительного проектирования муниципального образования «</w:t>
      </w:r>
      <w:r w:rsidR="00B65B14" w:rsidRPr="00A87919">
        <w:t>Сазановский</w:t>
      </w:r>
      <w:r w:rsidRPr="00A87919">
        <w:t xml:space="preserve"> сельсовет» </w:t>
      </w:r>
      <w:r w:rsidR="00B65B14" w:rsidRPr="00A87919">
        <w:t>Пристенского</w:t>
      </w:r>
      <w:r w:rsidRPr="00A87919">
        <w:t xml:space="preserve"> района Курской области на официальном сайте муниципального района «</w:t>
      </w:r>
      <w:r w:rsidR="00745987" w:rsidRPr="00A87919">
        <w:t>Сазановский сельсовет</w:t>
      </w:r>
      <w:r w:rsidRPr="00A87919">
        <w:t>» и муниципального образования «</w:t>
      </w:r>
      <w:r w:rsidR="00B65B14" w:rsidRPr="00A87919">
        <w:t>Сазановский</w:t>
      </w:r>
      <w:r w:rsidRPr="00A87919">
        <w:t xml:space="preserve"> сельсовет» в сети Интернет.</w:t>
      </w:r>
    </w:p>
    <w:p w:rsidR="00587C4A" w:rsidRPr="00A87919" w:rsidRDefault="00587C4A" w:rsidP="003A5720">
      <w:pPr>
        <w:spacing w:before="100" w:beforeAutospacing="1"/>
      </w:pPr>
      <w:r w:rsidRPr="00A87919">
        <w:t>3. Разместить местные нормативы градостроительного проектирования муниципального образования «</w:t>
      </w:r>
      <w:r w:rsidR="00B65B14" w:rsidRPr="00A87919">
        <w:t>Сазановский</w:t>
      </w:r>
      <w:r w:rsidRPr="00A87919">
        <w:t xml:space="preserve"> сельсовет» </w:t>
      </w:r>
      <w:r w:rsidR="00B65B14" w:rsidRPr="00A87919">
        <w:t>Пристенского</w:t>
      </w:r>
      <w:r w:rsidRPr="00A87919">
        <w:t xml:space="preserve"> района Курской области в федеральной государственной информационной системе территориального планирования.</w:t>
      </w:r>
    </w:p>
    <w:p w:rsidR="00587C4A" w:rsidRPr="00A87919" w:rsidRDefault="00587C4A" w:rsidP="003A5720">
      <w:pPr>
        <w:spacing w:before="100" w:beforeAutospacing="1"/>
      </w:pPr>
      <w:r w:rsidRPr="00A87919">
        <w:t>4. Направить местные нормативы градостроительного проектирования муниципального образования «</w:t>
      </w:r>
      <w:r w:rsidR="00B65B14" w:rsidRPr="00A87919">
        <w:t>Сазановский</w:t>
      </w:r>
      <w:r w:rsidRPr="00A87919">
        <w:t xml:space="preserve"> сельсовет» </w:t>
      </w:r>
      <w:r w:rsidR="00B65B14" w:rsidRPr="00A87919">
        <w:t>Пристенского</w:t>
      </w:r>
      <w:r w:rsidRPr="00A87919">
        <w:t xml:space="preserve"> района Курской области в Администрацию </w:t>
      </w:r>
      <w:r w:rsidR="00B65B14" w:rsidRPr="00A87919">
        <w:t>Сазановского</w:t>
      </w:r>
      <w:r w:rsidRPr="00A87919">
        <w:t xml:space="preserve"> сельсовета.</w:t>
      </w:r>
    </w:p>
    <w:p w:rsidR="00587C4A" w:rsidRPr="00A87919" w:rsidRDefault="00587C4A" w:rsidP="003A5720">
      <w:pPr>
        <w:spacing w:before="100" w:beforeAutospacing="1"/>
      </w:pPr>
      <w:r w:rsidRPr="00A87919">
        <w:t xml:space="preserve">5. Решение Представительного Собрания </w:t>
      </w:r>
      <w:r w:rsidR="00B65B14" w:rsidRPr="00A87919">
        <w:t>Пристенского</w:t>
      </w:r>
      <w:r w:rsidRPr="00A87919">
        <w:t xml:space="preserve"> района Курской области от 27.10.2017 №28/366 «Об утверждении местных нормативов градостроительного проектирования </w:t>
      </w:r>
      <w:r w:rsidR="00B65B14" w:rsidRPr="00A87919">
        <w:t>Сазановского</w:t>
      </w:r>
      <w:r w:rsidRPr="00A87919">
        <w:t xml:space="preserve"> сельсовета </w:t>
      </w:r>
      <w:r w:rsidR="00B65B14" w:rsidRPr="00A87919">
        <w:t>Пристенского</w:t>
      </w:r>
      <w:r w:rsidRPr="00A87919">
        <w:t xml:space="preserve"> района Курской области» признать утратившим силу.</w:t>
      </w:r>
    </w:p>
    <w:p w:rsidR="00587C4A" w:rsidRPr="00A87919" w:rsidRDefault="00587C4A" w:rsidP="003A5720">
      <w:pPr>
        <w:spacing w:before="100" w:beforeAutospacing="1"/>
      </w:pPr>
      <w:r w:rsidRPr="00A87919">
        <w:t>6. Настоящее решение вступает в силу со дня его подписания.</w:t>
      </w:r>
    </w:p>
    <w:p w:rsidR="004F3B50" w:rsidRPr="00A87919" w:rsidRDefault="00587C4A" w:rsidP="00A87919">
      <w:pPr>
        <w:spacing w:before="100" w:beforeAutospacing="1"/>
      </w:pPr>
      <w:r w:rsidRPr="00A87919">
        <w:t xml:space="preserve"> Глава </w:t>
      </w:r>
      <w:r w:rsidR="004F3B50" w:rsidRPr="00A87919">
        <w:t xml:space="preserve">Сазановского сельсовета </w:t>
      </w:r>
      <w:r w:rsidR="00B65B14" w:rsidRPr="00A87919">
        <w:t>Пристенского</w:t>
      </w:r>
      <w:r w:rsidRPr="00A87919">
        <w:t xml:space="preserve"> района   </w:t>
      </w:r>
      <w:r w:rsidR="004F3B50" w:rsidRPr="00A87919">
        <w:t>                          А.Н.Берлизев</w:t>
      </w:r>
      <w:r w:rsidRPr="00745987">
        <w:rPr>
          <w:sz w:val="20"/>
          <w:szCs w:val="20"/>
        </w:rPr>
        <w:t>Председ</w:t>
      </w:r>
      <w:r w:rsidR="004F3B50" w:rsidRPr="00745987">
        <w:rPr>
          <w:sz w:val="20"/>
          <w:szCs w:val="20"/>
        </w:rPr>
        <w:t>атель Собрания Депутатов</w:t>
      </w:r>
    </w:p>
    <w:p w:rsidR="004F3B50" w:rsidRPr="00745987" w:rsidRDefault="004F3B50" w:rsidP="003A5720">
      <w:pPr>
        <w:rPr>
          <w:sz w:val="20"/>
          <w:szCs w:val="20"/>
        </w:rPr>
      </w:pPr>
      <w:r w:rsidRPr="00745987">
        <w:rPr>
          <w:sz w:val="20"/>
          <w:szCs w:val="20"/>
        </w:rPr>
        <w:t xml:space="preserve">Сазановского сельсовета </w:t>
      </w:r>
      <w:r w:rsidR="00B65B14" w:rsidRPr="00745987">
        <w:rPr>
          <w:sz w:val="20"/>
          <w:szCs w:val="20"/>
        </w:rPr>
        <w:t>Пристенского</w:t>
      </w:r>
      <w:r w:rsidR="00587C4A" w:rsidRPr="00745987">
        <w:rPr>
          <w:sz w:val="20"/>
          <w:szCs w:val="20"/>
        </w:rPr>
        <w:t xml:space="preserve"> района </w:t>
      </w:r>
    </w:p>
    <w:p w:rsidR="00587C4A" w:rsidRPr="00745987" w:rsidRDefault="004F3B50" w:rsidP="003A5720">
      <w:pPr>
        <w:rPr>
          <w:sz w:val="20"/>
          <w:szCs w:val="20"/>
        </w:rPr>
      </w:pPr>
      <w:r w:rsidRPr="00745987">
        <w:rPr>
          <w:sz w:val="20"/>
          <w:szCs w:val="20"/>
        </w:rPr>
        <w:t>Курской области</w:t>
      </w:r>
      <w:r w:rsidR="00587C4A" w:rsidRPr="00745987">
        <w:rPr>
          <w:sz w:val="20"/>
          <w:szCs w:val="20"/>
        </w:rPr>
        <w:t>                                                                    </w:t>
      </w:r>
      <w:r w:rsidRPr="00745987">
        <w:rPr>
          <w:sz w:val="20"/>
          <w:szCs w:val="20"/>
        </w:rPr>
        <w:t xml:space="preserve">              С.И.Пичиков     </w:t>
      </w:r>
      <w:r w:rsidR="00587C4A" w:rsidRPr="00745987">
        <w:rPr>
          <w:sz w:val="20"/>
          <w:szCs w:val="20"/>
        </w:rPr>
        <w:t>                                                </w:t>
      </w:r>
    </w:p>
    <w:p w:rsidR="00587C4A" w:rsidRPr="00745987" w:rsidRDefault="00587C4A" w:rsidP="003A5720">
      <w:pPr>
        <w:spacing w:before="100" w:beforeAutospacing="1"/>
        <w:jc w:val="center"/>
        <w:rPr>
          <w:sz w:val="20"/>
          <w:szCs w:val="20"/>
        </w:rPr>
      </w:pPr>
      <w:r w:rsidRPr="00745987">
        <w:rPr>
          <w:sz w:val="20"/>
          <w:szCs w:val="20"/>
        </w:rPr>
        <w:lastRenderedPageBreak/>
        <w:t> </w:t>
      </w:r>
    </w:p>
    <w:p w:rsidR="00E21FB3" w:rsidRPr="000A5189" w:rsidRDefault="00E21FB3" w:rsidP="00E21FB3">
      <w:pPr>
        <w:jc w:val="center"/>
        <w:rPr>
          <w:b/>
          <w:sz w:val="28"/>
          <w:szCs w:val="28"/>
        </w:rPr>
      </w:pPr>
      <w:r w:rsidRPr="000A5189">
        <w:rPr>
          <w:b/>
          <w:sz w:val="28"/>
          <w:szCs w:val="28"/>
        </w:rPr>
        <w:t>СОБРАНИЕ ДЕПУТАТОВ</w:t>
      </w:r>
    </w:p>
    <w:p w:rsidR="00E21FB3" w:rsidRPr="000A5189" w:rsidRDefault="00E21FB3" w:rsidP="00E21FB3">
      <w:pPr>
        <w:jc w:val="center"/>
        <w:rPr>
          <w:b/>
          <w:sz w:val="28"/>
          <w:szCs w:val="28"/>
        </w:rPr>
      </w:pPr>
      <w:r w:rsidRPr="000A5189">
        <w:rPr>
          <w:b/>
          <w:sz w:val="28"/>
          <w:szCs w:val="28"/>
        </w:rPr>
        <w:t xml:space="preserve"> </w:t>
      </w:r>
      <w:r>
        <w:rPr>
          <w:b/>
          <w:sz w:val="28"/>
          <w:szCs w:val="28"/>
        </w:rPr>
        <w:t>САЗАНОВСКОГО</w:t>
      </w:r>
      <w:r w:rsidRPr="000A5189">
        <w:rPr>
          <w:b/>
          <w:sz w:val="28"/>
          <w:szCs w:val="28"/>
        </w:rPr>
        <w:t xml:space="preserve"> СЕЛЬСОВЕТА</w:t>
      </w:r>
    </w:p>
    <w:p w:rsidR="00E21FB3" w:rsidRPr="000A5189" w:rsidRDefault="00E21FB3" w:rsidP="00E21FB3">
      <w:pPr>
        <w:jc w:val="center"/>
        <w:rPr>
          <w:b/>
          <w:sz w:val="28"/>
          <w:szCs w:val="28"/>
        </w:rPr>
      </w:pPr>
      <w:r w:rsidRPr="000A5189">
        <w:rPr>
          <w:b/>
          <w:sz w:val="28"/>
          <w:szCs w:val="28"/>
        </w:rPr>
        <w:t>ПРИСТЕНСКОГО РАЙОНА КУРСКОЙ ОБЛАСТИ</w:t>
      </w:r>
    </w:p>
    <w:p w:rsidR="00E21FB3" w:rsidRPr="000A5189" w:rsidRDefault="00E21FB3" w:rsidP="00E21FB3">
      <w:pPr>
        <w:jc w:val="center"/>
        <w:rPr>
          <w:b/>
          <w:sz w:val="28"/>
          <w:szCs w:val="28"/>
        </w:rPr>
      </w:pPr>
    </w:p>
    <w:p w:rsidR="00E21FB3" w:rsidRPr="000A5189" w:rsidRDefault="00E21FB3" w:rsidP="00E21FB3">
      <w:pPr>
        <w:jc w:val="center"/>
        <w:rPr>
          <w:b/>
          <w:sz w:val="28"/>
          <w:szCs w:val="28"/>
        </w:rPr>
      </w:pPr>
      <w:r w:rsidRPr="000A5189">
        <w:rPr>
          <w:b/>
          <w:sz w:val="28"/>
          <w:szCs w:val="28"/>
        </w:rPr>
        <w:t>РЕШЕНИЕ</w:t>
      </w:r>
    </w:p>
    <w:p w:rsidR="00E21FB3" w:rsidRPr="000A5189" w:rsidRDefault="00E21FB3" w:rsidP="00E21FB3">
      <w:pPr>
        <w:rPr>
          <w:b/>
          <w:sz w:val="28"/>
          <w:szCs w:val="28"/>
        </w:rPr>
      </w:pPr>
      <w:r w:rsidRPr="000A5189">
        <w:rPr>
          <w:b/>
          <w:sz w:val="28"/>
          <w:szCs w:val="28"/>
        </w:rPr>
        <w:t xml:space="preserve">от </w:t>
      </w:r>
      <w:r>
        <w:rPr>
          <w:b/>
          <w:sz w:val="28"/>
          <w:szCs w:val="28"/>
        </w:rPr>
        <w:t>29 мая</w:t>
      </w:r>
      <w:r w:rsidRPr="000A5189">
        <w:rPr>
          <w:b/>
          <w:sz w:val="28"/>
          <w:szCs w:val="28"/>
        </w:rPr>
        <w:t xml:space="preserve">  20</w:t>
      </w:r>
      <w:r>
        <w:rPr>
          <w:b/>
          <w:sz w:val="28"/>
          <w:szCs w:val="28"/>
        </w:rPr>
        <w:t>24</w:t>
      </w:r>
      <w:r w:rsidRPr="000A5189">
        <w:rPr>
          <w:b/>
          <w:sz w:val="28"/>
          <w:szCs w:val="28"/>
        </w:rPr>
        <w:t xml:space="preserve"> года                                            </w:t>
      </w:r>
      <w:r>
        <w:rPr>
          <w:b/>
          <w:sz w:val="28"/>
          <w:szCs w:val="28"/>
        </w:rPr>
        <w:t xml:space="preserve">                           </w:t>
      </w:r>
      <w:r w:rsidRPr="000A5189">
        <w:rPr>
          <w:b/>
          <w:sz w:val="28"/>
          <w:szCs w:val="28"/>
        </w:rPr>
        <w:t xml:space="preserve">       №</w:t>
      </w:r>
      <w:r>
        <w:rPr>
          <w:b/>
          <w:sz w:val="28"/>
          <w:szCs w:val="28"/>
        </w:rPr>
        <w:t>11</w:t>
      </w:r>
    </w:p>
    <w:p w:rsidR="00E21FB3" w:rsidRDefault="00E21FB3" w:rsidP="00E21FB3">
      <w:pPr>
        <w:rPr>
          <w:b/>
          <w:bCs/>
          <w:sz w:val="28"/>
          <w:szCs w:val="28"/>
        </w:rPr>
      </w:pPr>
      <w:r w:rsidRPr="000A7F79">
        <w:t> </w:t>
      </w:r>
    </w:p>
    <w:p w:rsidR="00E21FB3" w:rsidRDefault="00E21FB3" w:rsidP="00E21FB3">
      <w:pPr>
        <w:rPr>
          <w:b/>
          <w:bCs/>
          <w:sz w:val="28"/>
          <w:szCs w:val="28"/>
        </w:rPr>
      </w:pPr>
      <w:r>
        <w:rPr>
          <w:b/>
          <w:bCs/>
          <w:sz w:val="28"/>
          <w:szCs w:val="28"/>
        </w:rPr>
        <w:t xml:space="preserve">О внесении изменений в решение </w:t>
      </w:r>
      <w:bookmarkStart w:id="4" w:name="_Hlk167865651"/>
      <w:r>
        <w:rPr>
          <w:b/>
          <w:bCs/>
          <w:sz w:val="28"/>
          <w:szCs w:val="28"/>
        </w:rPr>
        <w:t xml:space="preserve">Собрания депутатов </w:t>
      </w:r>
    </w:p>
    <w:p w:rsidR="00E21FB3" w:rsidRDefault="00E21FB3" w:rsidP="00E21FB3">
      <w:pPr>
        <w:rPr>
          <w:b/>
          <w:bCs/>
          <w:sz w:val="28"/>
          <w:szCs w:val="28"/>
        </w:rPr>
      </w:pPr>
      <w:r>
        <w:rPr>
          <w:b/>
          <w:bCs/>
          <w:sz w:val="28"/>
          <w:szCs w:val="28"/>
        </w:rPr>
        <w:t xml:space="preserve">Сазановского сельсовета Пристенского района Курской </w:t>
      </w:r>
    </w:p>
    <w:p w:rsidR="00E21FB3" w:rsidRDefault="00E21FB3" w:rsidP="00E21FB3">
      <w:pPr>
        <w:rPr>
          <w:b/>
          <w:sz w:val="28"/>
          <w:szCs w:val="28"/>
        </w:rPr>
      </w:pPr>
      <w:r>
        <w:rPr>
          <w:b/>
          <w:bCs/>
          <w:sz w:val="28"/>
          <w:szCs w:val="28"/>
        </w:rPr>
        <w:t xml:space="preserve">области №11 от 11.08.2022г. </w:t>
      </w:r>
      <w:bookmarkStart w:id="5" w:name="_Hlk108336608"/>
      <w:r>
        <w:rPr>
          <w:b/>
          <w:sz w:val="28"/>
          <w:szCs w:val="28"/>
        </w:rPr>
        <w:t>«</w:t>
      </w:r>
      <w:r w:rsidRPr="000A5189">
        <w:rPr>
          <w:b/>
          <w:sz w:val="28"/>
          <w:szCs w:val="28"/>
        </w:rPr>
        <w:t xml:space="preserve">Об утверждении местных </w:t>
      </w:r>
    </w:p>
    <w:p w:rsidR="00E21FB3" w:rsidRPr="005C236A" w:rsidRDefault="00E21FB3" w:rsidP="00E21FB3">
      <w:pPr>
        <w:rPr>
          <w:b/>
          <w:bCs/>
          <w:sz w:val="28"/>
          <w:szCs w:val="28"/>
        </w:rPr>
      </w:pPr>
      <w:r w:rsidRPr="000A5189">
        <w:rPr>
          <w:b/>
          <w:sz w:val="28"/>
          <w:szCs w:val="28"/>
        </w:rPr>
        <w:t xml:space="preserve">нормативов </w:t>
      </w:r>
      <w:r>
        <w:rPr>
          <w:b/>
          <w:sz w:val="28"/>
          <w:szCs w:val="28"/>
        </w:rPr>
        <w:t>г</w:t>
      </w:r>
      <w:r w:rsidRPr="000A5189">
        <w:rPr>
          <w:b/>
          <w:sz w:val="28"/>
          <w:szCs w:val="28"/>
        </w:rPr>
        <w:t>радостроительного</w:t>
      </w:r>
      <w:r>
        <w:rPr>
          <w:b/>
          <w:sz w:val="28"/>
          <w:szCs w:val="28"/>
        </w:rPr>
        <w:t xml:space="preserve"> п</w:t>
      </w:r>
      <w:r w:rsidRPr="000A5189">
        <w:rPr>
          <w:b/>
          <w:sz w:val="28"/>
          <w:szCs w:val="28"/>
        </w:rPr>
        <w:t>роектирования</w:t>
      </w:r>
      <w:r>
        <w:rPr>
          <w:b/>
          <w:sz w:val="28"/>
          <w:szCs w:val="28"/>
        </w:rPr>
        <w:t xml:space="preserve"> </w:t>
      </w:r>
    </w:p>
    <w:p w:rsidR="00E21FB3" w:rsidRDefault="00E21FB3" w:rsidP="00E21FB3">
      <w:pPr>
        <w:rPr>
          <w:b/>
          <w:sz w:val="28"/>
          <w:szCs w:val="28"/>
        </w:rPr>
      </w:pPr>
      <w:r>
        <w:rPr>
          <w:b/>
          <w:sz w:val="28"/>
          <w:szCs w:val="28"/>
        </w:rPr>
        <w:t>муниципального образования</w:t>
      </w:r>
      <w:r w:rsidRPr="000A5189">
        <w:rPr>
          <w:b/>
          <w:sz w:val="28"/>
          <w:szCs w:val="28"/>
        </w:rPr>
        <w:t xml:space="preserve"> </w:t>
      </w:r>
      <w:r>
        <w:rPr>
          <w:b/>
          <w:sz w:val="28"/>
          <w:szCs w:val="28"/>
        </w:rPr>
        <w:t xml:space="preserve">«Сазановский </w:t>
      </w:r>
    </w:p>
    <w:p w:rsidR="00E21FB3" w:rsidRPr="000A5189" w:rsidRDefault="00E21FB3" w:rsidP="00E21FB3">
      <w:pPr>
        <w:rPr>
          <w:b/>
          <w:sz w:val="28"/>
          <w:szCs w:val="28"/>
        </w:rPr>
      </w:pPr>
      <w:r w:rsidRPr="000A5189">
        <w:rPr>
          <w:b/>
          <w:sz w:val="28"/>
          <w:szCs w:val="28"/>
        </w:rPr>
        <w:t>сельсовет</w:t>
      </w:r>
      <w:r>
        <w:rPr>
          <w:b/>
          <w:sz w:val="28"/>
          <w:szCs w:val="28"/>
        </w:rPr>
        <w:t>»</w:t>
      </w:r>
      <w:r w:rsidRPr="000A5189">
        <w:rPr>
          <w:b/>
          <w:sz w:val="28"/>
          <w:szCs w:val="28"/>
        </w:rPr>
        <w:t xml:space="preserve"> Пристенского района Курской области</w:t>
      </w:r>
      <w:r>
        <w:rPr>
          <w:b/>
          <w:sz w:val="28"/>
          <w:szCs w:val="28"/>
        </w:rPr>
        <w:t>»</w:t>
      </w:r>
    </w:p>
    <w:bookmarkEnd w:id="5"/>
    <w:p w:rsidR="00E21FB3" w:rsidRPr="000A7F79" w:rsidRDefault="00E21FB3" w:rsidP="00E21FB3"/>
    <w:bookmarkEnd w:id="4"/>
    <w:p w:rsidR="00E21FB3" w:rsidRPr="000A7F79" w:rsidRDefault="00E21FB3" w:rsidP="00E21FB3"/>
    <w:p w:rsidR="00E21FB3" w:rsidRPr="000C2088" w:rsidRDefault="00E21FB3" w:rsidP="00E21FB3">
      <w:pPr>
        <w:ind w:firstLine="708"/>
        <w:jc w:val="both"/>
        <w:rPr>
          <w:sz w:val="28"/>
          <w:szCs w:val="28"/>
        </w:rPr>
      </w:pPr>
      <w:r w:rsidRPr="009C73D4">
        <w:rPr>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Курской области  от 31.10.2006 №76-ЗКО «О градостроительной деятельности  в Курской области», Постановлением Администрации Курской области  от 28.04.2021г. №442-па «Об утверждении региональных нормативов градостроительного проектирования Курской области»</w:t>
      </w:r>
      <w:r>
        <w:t>,</w:t>
      </w:r>
      <w:r w:rsidRPr="00576221">
        <w:rPr>
          <w:sz w:val="28"/>
          <w:szCs w:val="28"/>
        </w:rPr>
        <w:t xml:space="preserve"> Собрание депутатов </w:t>
      </w:r>
      <w:bookmarkStart w:id="6" w:name="_Hlk108336554"/>
      <w:r>
        <w:rPr>
          <w:sz w:val="28"/>
          <w:szCs w:val="28"/>
        </w:rPr>
        <w:t>Сазановского</w:t>
      </w:r>
      <w:r w:rsidRPr="00576221">
        <w:rPr>
          <w:sz w:val="28"/>
          <w:szCs w:val="28"/>
        </w:rPr>
        <w:t xml:space="preserve"> сельсовета Пристенского района Курской области </w:t>
      </w:r>
      <w:bookmarkEnd w:id="6"/>
      <w:r w:rsidRPr="00576221">
        <w:rPr>
          <w:b/>
          <w:sz w:val="28"/>
          <w:szCs w:val="28"/>
        </w:rPr>
        <w:t>РЕШИЛО:</w:t>
      </w:r>
    </w:p>
    <w:p w:rsidR="00E21FB3" w:rsidRDefault="00E21FB3" w:rsidP="00E21FB3">
      <w:pPr>
        <w:ind w:firstLine="708"/>
        <w:jc w:val="both"/>
        <w:rPr>
          <w:sz w:val="28"/>
          <w:szCs w:val="28"/>
        </w:rPr>
      </w:pPr>
      <w:r>
        <w:rPr>
          <w:sz w:val="28"/>
          <w:szCs w:val="28"/>
        </w:rPr>
        <w:t xml:space="preserve">1.Внести в решение </w:t>
      </w:r>
      <w:r w:rsidRPr="005C236A">
        <w:rPr>
          <w:sz w:val="28"/>
          <w:szCs w:val="28"/>
        </w:rPr>
        <w:t xml:space="preserve">Собрания депутатов </w:t>
      </w:r>
      <w:r>
        <w:rPr>
          <w:sz w:val="28"/>
          <w:szCs w:val="28"/>
        </w:rPr>
        <w:t>Сазановского</w:t>
      </w:r>
      <w:r w:rsidRPr="005C236A">
        <w:rPr>
          <w:sz w:val="28"/>
          <w:szCs w:val="28"/>
        </w:rPr>
        <w:t xml:space="preserve"> сельсовета Пристенского района Курской области №</w:t>
      </w:r>
      <w:r>
        <w:rPr>
          <w:sz w:val="28"/>
          <w:szCs w:val="28"/>
        </w:rPr>
        <w:t>11</w:t>
      </w:r>
      <w:r w:rsidRPr="005C236A">
        <w:rPr>
          <w:sz w:val="28"/>
          <w:szCs w:val="28"/>
        </w:rPr>
        <w:t xml:space="preserve"> от </w:t>
      </w:r>
      <w:r>
        <w:rPr>
          <w:sz w:val="28"/>
          <w:szCs w:val="28"/>
        </w:rPr>
        <w:t>11</w:t>
      </w:r>
      <w:r w:rsidRPr="005C236A">
        <w:rPr>
          <w:sz w:val="28"/>
          <w:szCs w:val="28"/>
        </w:rPr>
        <w:t xml:space="preserve">.08.2022г. «Об утверждении </w:t>
      </w:r>
      <w:bookmarkStart w:id="7" w:name="_Hlk167865769"/>
      <w:r w:rsidRPr="005C236A">
        <w:rPr>
          <w:sz w:val="28"/>
          <w:szCs w:val="28"/>
        </w:rPr>
        <w:t>местных нормативов градостроительного проектирования муниципального образования «</w:t>
      </w:r>
      <w:r>
        <w:rPr>
          <w:sz w:val="28"/>
          <w:szCs w:val="28"/>
        </w:rPr>
        <w:t>Сазановский</w:t>
      </w:r>
      <w:r w:rsidRPr="005C236A">
        <w:rPr>
          <w:sz w:val="28"/>
          <w:szCs w:val="28"/>
        </w:rPr>
        <w:t xml:space="preserve"> сельсовет» Пристенского района Курской области</w:t>
      </w:r>
      <w:bookmarkEnd w:id="7"/>
      <w:r w:rsidRPr="005C236A">
        <w:rPr>
          <w:sz w:val="28"/>
          <w:szCs w:val="28"/>
        </w:rPr>
        <w:t>»</w:t>
      </w:r>
      <w:r>
        <w:rPr>
          <w:sz w:val="28"/>
          <w:szCs w:val="28"/>
        </w:rPr>
        <w:t xml:space="preserve"> следующие изменения:</w:t>
      </w:r>
    </w:p>
    <w:p w:rsidR="00E21FB3" w:rsidRPr="005C236A" w:rsidRDefault="00E21FB3" w:rsidP="00E21FB3">
      <w:pPr>
        <w:ind w:firstLine="708"/>
        <w:jc w:val="both"/>
        <w:rPr>
          <w:sz w:val="28"/>
          <w:szCs w:val="28"/>
        </w:rPr>
      </w:pPr>
      <w:r>
        <w:rPr>
          <w:sz w:val="28"/>
          <w:szCs w:val="28"/>
        </w:rPr>
        <w:t>1.1. Изложить приложение к данному решению «М</w:t>
      </w:r>
      <w:r w:rsidRPr="005C236A">
        <w:rPr>
          <w:sz w:val="28"/>
          <w:szCs w:val="28"/>
        </w:rPr>
        <w:t>естны</w:t>
      </w:r>
      <w:r>
        <w:rPr>
          <w:sz w:val="28"/>
          <w:szCs w:val="28"/>
        </w:rPr>
        <w:t>е</w:t>
      </w:r>
      <w:r w:rsidRPr="005C236A">
        <w:rPr>
          <w:sz w:val="28"/>
          <w:szCs w:val="28"/>
        </w:rPr>
        <w:t xml:space="preserve"> норматив</w:t>
      </w:r>
      <w:r>
        <w:rPr>
          <w:sz w:val="28"/>
          <w:szCs w:val="28"/>
        </w:rPr>
        <w:t>ы</w:t>
      </w:r>
      <w:r w:rsidRPr="005C236A">
        <w:rPr>
          <w:sz w:val="28"/>
          <w:szCs w:val="28"/>
        </w:rPr>
        <w:t xml:space="preserve"> градостроительного проектирования муниципального образования «</w:t>
      </w:r>
      <w:r>
        <w:rPr>
          <w:sz w:val="28"/>
          <w:szCs w:val="28"/>
        </w:rPr>
        <w:t>Сазановский</w:t>
      </w:r>
      <w:r w:rsidRPr="005C236A">
        <w:rPr>
          <w:sz w:val="28"/>
          <w:szCs w:val="28"/>
        </w:rPr>
        <w:t xml:space="preserve"> сельсовет» Пристенского района Курской области</w:t>
      </w:r>
      <w:r>
        <w:rPr>
          <w:sz w:val="28"/>
          <w:szCs w:val="28"/>
        </w:rPr>
        <w:t>» в новой редакции (прилагается).</w:t>
      </w:r>
    </w:p>
    <w:p w:rsidR="00E21FB3" w:rsidRPr="00576221" w:rsidRDefault="00E21FB3" w:rsidP="00E21FB3">
      <w:pPr>
        <w:ind w:firstLine="708"/>
        <w:jc w:val="both"/>
        <w:rPr>
          <w:sz w:val="28"/>
          <w:szCs w:val="28"/>
        </w:rPr>
      </w:pPr>
      <w:r>
        <w:rPr>
          <w:sz w:val="28"/>
          <w:szCs w:val="28"/>
        </w:rPr>
        <w:t>2</w:t>
      </w:r>
      <w:r w:rsidRPr="00576221">
        <w:rPr>
          <w:sz w:val="28"/>
          <w:szCs w:val="28"/>
        </w:rPr>
        <w:t>.  Настоящее решение вступает в силу со дня его обнародовани</w:t>
      </w:r>
      <w:r w:rsidR="0016343D">
        <w:rPr>
          <w:sz w:val="28"/>
          <w:szCs w:val="28"/>
        </w:rPr>
        <w:t>я</w:t>
      </w:r>
      <w:r w:rsidRPr="00576221">
        <w:rPr>
          <w:sz w:val="28"/>
          <w:szCs w:val="28"/>
        </w:rPr>
        <w:t xml:space="preserve"> , подлежит размещению на официальном сайте Администрации </w:t>
      </w:r>
      <w:r>
        <w:rPr>
          <w:sz w:val="28"/>
          <w:szCs w:val="28"/>
        </w:rPr>
        <w:t>Сазановского</w:t>
      </w:r>
      <w:r w:rsidRPr="00576221">
        <w:rPr>
          <w:sz w:val="28"/>
          <w:szCs w:val="28"/>
        </w:rPr>
        <w:t xml:space="preserve"> сельсовета в сети Интернет и в </w:t>
      </w:r>
      <w:r>
        <w:rPr>
          <w:sz w:val="28"/>
          <w:szCs w:val="28"/>
        </w:rPr>
        <w:t>ф</w:t>
      </w:r>
      <w:r w:rsidRPr="00576221">
        <w:rPr>
          <w:sz w:val="28"/>
          <w:szCs w:val="28"/>
        </w:rPr>
        <w:t>едеральной государственной информационной системе территориального планирования.</w:t>
      </w:r>
    </w:p>
    <w:p w:rsidR="00E21FB3" w:rsidRDefault="00E21FB3" w:rsidP="00E21FB3">
      <w:pPr>
        <w:autoSpaceDE w:val="0"/>
        <w:autoSpaceDN w:val="0"/>
        <w:adjustRightInd w:val="0"/>
        <w:jc w:val="both"/>
        <w:rPr>
          <w:sz w:val="28"/>
          <w:szCs w:val="28"/>
        </w:rPr>
      </w:pPr>
    </w:p>
    <w:p w:rsidR="00E21FB3" w:rsidRPr="00576221" w:rsidRDefault="00E21FB3" w:rsidP="00E21FB3">
      <w:pPr>
        <w:autoSpaceDE w:val="0"/>
        <w:autoSpaceDN w:val="0"/>
        <w:adjustRightInd w:val="0"/>
        <w:jc w:val="both"/>
        <w:rPr>
          <w:sz w:val="28"/>
          <w:szCs w:val="28"/>
        </w:rPr>
      </w:pPr>
      <w:r w:rsidRPr="00576221">
        <w:rPr>
          <w:sz w:val="28"/>
          <w:szCs w:val="28"/>
        </w:rPr>
        <w:t>Председатель Собрания депутатов</w:t>
      </w:r>
    </w:p>
    <w:p w:rsidR="00E21FB3" w:rsidRDefault="00E21FB3" w:rsidP="00E21FB3">
      <w:pPr>
        <w:autoSpaceDE w:val="0"/>
        <w:autoSpaceDN w:val="0"/>
        <w:adjustRightInd w:val="0"/>
        <w:jc w:val="both"/>
        <w:rPr>
          <w:sz w:val="28"/>
          <w:szCs w:val="28"/>
        </w:rPr>
      </w:pPr>
      <w:r>
        <w:rPr>
          <w:sz w:val="28"/>
          <w:szCs w:val="28"/>
        </w:rPr>
        <w:t>Сазановского сельсовета                                                   С.И.Пичиков</w:t>
      </w:r>
    </w:p>
    <w:p w:rsidR="00E21FB3" w:rsidRDefault="00E21FB3" w:rsidP="00E21FB3">
      <w:pPr>
        <w:autoSpaceDE w:val="0"/>
        <w:autoSpaceDN w:val="0"/>
        <w:adjustRightInd w:val="0"/>
        <w:jc w:val="both"/>
        <w:rPr>
          <w:sz w:val="28"/>
          <w:szCs w:val="28"/>
        </w:rPr>
      </w:pPr>
    </w:p>
    <w:p w:rsidR="00E21FB3" w:rsidRPr="006E09F8" w:rsidRDefault="00E21FB3" w:rsidP="00E21FB3">
      <w:pPr>
        <w:autoSpaceDE w:val="0"/>
        <w:autoSpaceDN w:val="0"/>
        <w:adjustRightInd w:val="0"/>
        <w:jc w:val="both"/>
        <w:rPr>
          <w:sz w:val="28"/>
          <w:szCs w:val="28"/>
        </w:rPr>
      </w:pPr>
      <w:r w:rsidRPr="006E09F8">
        <w:rPr>
          <w:sz w:val="28"/>
          <w:szCs w:val="28"/>
        </w:rPr>
        <w:t xml:space="preserve">Глава </w:t>
      </w:r>
      <w:r>
        <w:rPr>
          <w:sz w:val="28"/>
          <w:szCs w:val="28"/>
        </w:rPr>
        <w:t>Сазановского</w:t>
      </w:r>
      <w:r w:rsidRPr="006E09F8">
        <w:rPr>
          <w:sz w:val="28"/>
          <w:szCs w:val="28"/>
        </w:rPr>
        <w:t xml:space="preserve"> сельсовета</w:t>
      </w:r>
    </w:p>
    <w:p w:rsidR="008A7DAA" w:rsidRDefault="00E21FB3" w:rsidP="00E21FB3">
      <w:pPr>
        <w:widowControl w:val="0"/>
        <w:ind w:left="-142" w:firstLine="142"/>
        <w:jc w:val="both"/>
        <w:rPr>
          <w:bCs/>
        </w:rPr>
      </w:pPr>
      <w:r w:rsidRPr="006E09F8">
        <w:rPr>
          <w:sz w:val="28"/>
          <w:szCs w:val="28"/>
        </w:rPr>
        <w:t xml:space="preserve">Пристенского района Курской области                          </w:t>
      </w:r>
      <w:r>
        <w:rPr>
          <w:sz w:val="28"/>
          <w:szCs w:val="28"/>
        </w:rPr>
        <w:t>Ю.Н.Дубинина</w:t>
      </w:r>
    </w:p>
    <w:p w:rsidR="00E21FB3" w:rsidRDefault="00E21FB3" w:rsidP="00217B90">
      <w:pPr>
        <w:widowControl w:val="0"/>
        <w:ind w:firstLine="5387"/>
        <w:jc w:val="right"/>
        <w:rPr>
          <w:bCs/>
          <w:sz w:val="28"/>
          <w:szCs w:val="28"/>
        </w:rPr>
      </w:pPr>
    </w:p>
    <w:p w:rsidR="00E21FB3" w:rsidRDefault="00C11776" w:rsidP="00217B90">
      <w:pPr>
        <w:widowControl w:val="0"/>
        <w:ind w:firstLine="5387"/>
        <w:jc w:val="right"/>
        <w:rPr>
          <w:bCs/>
          <w:sz w:val="28"/>
          <w:szCs w:val="28"/>
        </w:rPr>
      </w:pPr>
      <w:r w:rsidRPr="00C11776">
        <w:rPr>
          <w:bCs/>
          <w:sz w:val="28"/>
          <w:szCs w:val="28"/>
        </w:rPr>
        <w:t>УТВЕРЖДЕНЫ</w:t>
      </w:r>
      <w:r w:rsidR="00E21FB3">
        <w:rPr>
          <w:bCs/>
          <w:sz w:val="28"/>
          <w:szCs w:val="28"/>
        </w:rPr>
        <w:t xml:space="preserve"> </w:t>
      </w:r>
    </w:p>
    <w:p w:rsidR="008A7DAA" w:rsidRDefault="00C11776" w:rsidP="00E21FB3">
      <w:pPr>
        <w:widowControl w:val="0"/>
        <w:ind w:firstLine="3686"/>
        <w:jc w:val="right"/>
        <w:rPr>
          <w:bCs/>
          <w:sz w:val="28"/>
          <w:szCs w:val="28"/>
        </w:rPr>
      </w:pPr>
      <w:r w:rsidRPr="00C11776">
        <w:rPr>
          <w:bCs/>
          <w:sz w:val="28"/>
          <w:szCs w:val="28"/>
        </w:rPr>
        <w:t xml:space="preserve">решением Собрания </w:t>
      </w:r>
      <w:r w:rsidR="00E21FB3">
        <w:rPr>
          <w:bCs/>
          <w:sz w:val="28"/>
          <w:szCs w:val="28"/>
        </w:rPr>
        <w:t xml:space="preserve">депутатов Сазановского </w:t>
      </w:r>
      <w:r w:rsidR="00217B90">
        <w:rPr>
          <w:bCs/>
          <w:sz w:val="28"/>
          <w:szCs w:val="28"/>
        </w:rPr>
        <w:t xml:space="preserve">сельсовета </w:t>
      </w:r>
      <w:r w:rsidR="00B65B14">
        <w:rPr>
          <w:sz w:val="28"/>
          <w:szCs w:val="28"/>
        </w:rPr>
        <w:t>Пристенского</w:t>
      </w:r>
      <w:r w:rsidRPr="00C11776">
        <w:rPr>
          <w:bCs/>
          <w:sz w:val="28"/>
          <w:szCs w:val="28"/>
        </w:rPr>
        <w:t xml:space="preserve"> района</w:t>
      </w:r>
      <w:r w:rsidR="00E21FB3">
        <w:rPr>
          <w:bCs/>
          <w:sz w:val="28"/>
          <w:szCs w:val="28"/>
        </w:rPr>
        <w:t xml:space="preserve"> </w:t>
      </w:r>
      <w:r w:rsidRPr="00C11776">
        <w:rPr>
          <w:bCs/>
          <w:sz w:val="28"/>
          <w:szCs w:val="28"/>
        </w:rPr>
        <w:t>Курской области</w:t>
      </w:r>
    </w:p>
    <w:p w:rsidR="00E21FB3" w:rsidRDefault="00E21FB3" w:rsidP="00E21FB3">
      <w:pPr>
        <w:widowControl w:val="0"/>
        <w:ind w:firstLine="3686"/>
        <w:jc w:val="right"/>
        <w:rPr>
          <w:bCs/>
          <w:sz w:val="28"/>
          <w:szCs w:val="28"/>
        </w:rPr>
      </w:pPr>
      <w:r>
        <w:rPr>
          <w:bCs/>
          <w:sz w:val="28"/>
          <w:szCs w:val="28"/>
        </w:rPr>
        <w:t>№11 от 08.08.2022 (изменения в ред.28.05.2024 №11</w:t>
      </w:r>
      <w:r w:rsidR="00695511">
        <w:rPr>
          <w:bCs/>
          <w:sz w:val="28"/>
          <w:szCs w:val="28"/>
        </w:rPr>
        <w:t>)</w:t>
      </w:r>
    </w:p>
    <w:p w:rsidR="005E4BC2" w:rsidRDefault="005E4BC2" w:rsidP="003A5720">
      <w:pPr>
        <w:pStyle w:val="afffb"/>
        <w:suppressAutoHyphens/>
        <w:ind w:right="-852"/>
        <w:rPr>
          <w:rFonts w:ascii="Century Gothic" w:hAnsi="Century Gothic"/>
          <w:i w:val="0"/>
          <w:caps/>
          <w:sz w:val="32"/>
          <w:szCs w:val="32"/>
        </w:rPr>
      </w:pPr>
    </w:p>
    <w:p w:rsidR="005E4BC2" w:rsidRDefault="005E4BC2" w:rsidP="003A5720">
      <w:pPr>
        <w:pStyle w:val="afffb"/>
        <w:suppressAutoHyphens/>
        <w:ind w:right="-852"/>
        <w:rPr>
          <w:rFonts w:ascii="Century Gothic" w:hAnsi="Century Gothic"/>
          <w:i w:val="0"/>
          <w:caps/>
          <w:sz w:val="32"/>
          <w:szCs w:val="32"/>
        </w:rPr>
      </w:pPr>
    </w:p>
    <w:p w:rsidR="005E4BC2" w:rsidRDefault="005E4BC2" w:rsidP="003A5720">
      <w:pPr>
        <w:pStyle w:val="afffb"/>
        <w:suppressAutoHyphens/>
        <w:ind w:right="-852"/>
        <w:rPr>
          <w:rFonts w:ascii="Century Gothic" w:hAnsi="Century Gothic"/>
          <w:i w:val="0"/>
          <w:caps/>
          <w:sz w:val="32"/>
          <w:szCs w:val="32"/>
        </w:rPr>
      </w:pPr>
    </w:p>
    <w:p w:rsidR="00BC397A" w:rsidRDefault="00BC397A" w:rsidP="003A5720">
      <w:pPr>
        <w:pStyle w:val="afffb"/>
        <w:suppressAutoHyphens/>
        <w:ind w:right="-852"/>
        <w:rPr>
          <w:rFonts w:ascii="Times New Roman" w:hAnsi="Times New Roman"/>
          <w:i w:val="0"/>
          <w:caps/>
          <w:sz w:val="32"/>
          <w:szCs w:val="32"/>
        </w:rPr>
      </w:pPr>
    </w:p>
    <w:p w:rsidR="00BC397A" w:rsidRDefault="00BC397A" w:rsidP="003A5720">
      <w:pPr>
        <w:pStyle w:val="afffb"/>
        <w:suppressAutoHyphens/>
        <w:ind w:right="-852"/>
        <w:rPr>
          <w:rFonts w:ascii="Times New Roman" w:hAnsi="Times New Roman"/>
          <w:i w:val="0"/>
          <w:caps/>
          <w:sz w:val="32"/>
          <w:szCs w:val="32"/>
        </w:rPr>
      </w:pPr>
    </w:p>
    <w:p w:rsidR="005E4BC2" w:rsidRPr="00913573" w:rsidRDefault="005E4BC2" w:rsidP="003A5720">
      <w:pPr>
        <w:pStyle w:val="afffb"/>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B65B14">
        <w:rPr>
          <w:rFonts w:ascii="Times New Roman" w:hAnsi="Times New Roman"/>
          <w:i w:val="0"/>
          <w:caps/>
          <w:sz w:val="32"/>
          <w:szCs w:val="32"/>
        </w:rPr>
        <w:t>САЗАНОВСКИЙ</w:t>
      </w:r>
      <w:r w:rsidRPr="00104908">
        <w:rPr>
          <w:rFonts w:ascii="Times New Roman" w:hAnsi="Times New Roman"/>
          <w:i w:val="0"/>
          <w:caps/>
          <w:sz w:val="32"/>
          <w:szCs w:val="32"/>
        </w:rPr>
        <w:t xml:space="preserve"> сельсовет» </w:t>
      </w:r>
      <w:r w:rsidR="00B65B14">
        <w:rPr>
          <w:rFonts w:ascii="Times New Roman" w:hAnsi="Times New Roman"/>
          <w:i w:val="0"/>
          <w:caps/>
          <w:sz w:val="32"/>
          <w:szCs w:val="32"/>
        </w:rPr>
        <w:t>Пристенского</w:t>
      </w:r>
      <w:r w:rsidRPr="00104908">
        <w:rPr>
          <w:rFonts w:ascii="Times New Roman" w:hAnsi="Times New Roman"/>
          <w:i w:val="0"/>
          <w:caps/>
          <w:sz w:val="32"/>
          <w:szCs w:val="32"/>
        </w:rPr>
        <w:t xml:space="preserve"> РАЙОНА</w:t>
      </w:r>
    </w:p>
    <w:p w:rsidR="005E4BC2" w:rsidRPr="005E4BC2" w:rsidRDefault="005E4BC2" w:rsidP="003A5720">
      <w:pPr>
        <w:pStyle w:val="TimesNewRoman18"/>
        <w:ind w:right="-852"/>
        <w:rPr>
          <w:bCs w:val="0"/>
          <w:caps/>
          <w:sz w:val="32"/>
          <w:szCs w:val="32"/>
        </w:rPr>
      </w:pPr>
      <w:r w:rsidRPr="005E4BC2">
        <w:rPr>
          <w:bCs w:val="0"/>
          <w:caps/>
          <w:sz w:val="32"/>
          <w:szCs w:val="32"/>
        </w:rPr>
        <w:t>курской ОБЛАСТИ</w:t>
      </w:r>
    </w:p>
    <w:p w:rsidR="005E4BC2" w:rsidRPr="00621883" w:rsidRDefault="005E4BC2" w:rsidP="003A5720">
      <w:pPr>
        <w:pStyle w:val="afffb"/>
        <w:suppressAutoHyphens/>
        <w:ind w:right="-852"/>
        <w:rPr>
          <w:rFonts w:ascii="Times New Roman" w:hAnsi="Times New Roman"/>
          <w:b w:val="0"/>
          <w:i w:val="0"/>
          <w:sz w:val="24"/>
        </w:rPr>
      </w:pPr>
    </w:p>
    <w:p w:rsidR="005E4BC2" w:rsidRPr="00621883" w:rsidRDefault="005E4BC2" w:rsidP="003A5720">
      <w:pPr>
        <w:pStyle w:val="TimesNewRoman18"/>
        <w:ind w:right="-852"/>
        <w:rPr>
          <w:b w:val="0"/>
          <w:sz w:val="24"/>
        </w:rPr>
      </w:pPr>
    </w:p>
    <w:p w:rsidR="005E4BC2" w:rsidRPr="00621883" w:rsidRDefault="005E4BC2" w:rsidP="003A5720">
      <w:pPr>
        <w:pStyle w:val="TimesNewRoman18"/>
        <w:ind w:right="-852"/>
        <w:rPr>
          <w:b w:val="0"/>
          <w:sz w:val="24"/>
        </w:rPr>
      </w:pPr>
    </w:p>
    <w:p w:rsidR="005E4BC2" w:rsidRPr="005E4BC2" w:rsidRDefault="00C84A7F" w:rsidP="003A5720">
      <w:pPr>
        <w:jc w:val="center"/>
      </w:pPr>
      <w:r w:rsidRPr="005E4BC2">
        <w:rPr>
          <w:sz w:val="28"/>
          <w:szCs w:val="28"/>
        </w:rPr>
        <w:t>НОРМАТИВЫ ГРАДОСТРОИТЕЛЬНОГО ПРОЕКТИРОВАНИЯ</w:t>
      </w:r>
    </w:p>
    <w:p w:rsidR="005E4BC2" w:rsidRPr="005E4BC2" w:rsidRDefault="005E4BC2" w:rsidP="003A5720">
      <w:pPr>
        <w:ind w:right="-852"/>
        <w:jc w:val="center"/>
        <w:rPr>
          <w:b/>
          <w:sz w:val="28"/>
          <w:szCs w:val="28"/>
        </w:rPr>
      </w:pPr>
    </w:p>
    <w:p w:rsidR="005E4BC2" w:rsidRPr="005E4BC2" w:rsidRDefault="005E4BC2" w:rsidP="003A5720">
      <w:pPr>
        <w:ind w:right="-852"/>
        <w:jc w:val="center"/>
        <w:rPr>
          <w:b/>
          <w:sz w:val="28"/>
          <w:szCs w:val="28"/>
        </w:rPr>
      </w:pPr>
    </w:p>
    <w:p w:rsidR="005E4BC2" w:rsidRPr="00F41539" w:rsidRDefault="005E4BC2" w:rsidP="003A5720">
      <w:pPr>
        <w:ind w:right="-852"/>
        <w:rPr>
          <w:b/>
          <w:color w:val="FF0000"/>
        </w:rPr>
      </w:pPr>
    </w:p>
    <w:p w:rsidR="005E4BC2" w:rsidRPr="00F41539" w:rsidRDefault="005E4BC2" w:rsidP="003A5720">
      <w:pPr>
        <w:ind w:right="-852"/>
        <w:jc w:val="center"/>
        <w:rPr>
          <w:b/>
          <w:color w:val="FF0000"/>
        </w:rPr>
      </w:pPr>
    </w:p>
    <w:p w:rsidR="005E4BC2" w:rsidRPr="005E4BC2" w:rsidRDefault="005E4BC2" w:rsidP="003A5720">
      <w:pPr>
        <w:ind w:right="-852"/>
        <w:jc w:val="center"/>
        <w:rPr>
          <w:b/>
        </w:rPr>
      </w:pPr>
    </w:p>
    <w:p w:rsidR="005E4BC2" w:rsidRDefault="005E4BC2" w:rsidP="003A5720">
      <w:pPr>
        <w:ind w:right="-852"/>
        <w:jc w:val="center"/>
        <w:rPr>
          <w:b/>
        </w:rPr>
      </w:pPr>
    </w:p>
    <w:p w:rsidR="008A7DAA" w:rsidRPr="005E4BC2" w:rsidRDefault="008A7DAA"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5E4BC2" w:rsidRPr="005E4BC2" w:rsidRDefault="005E4BC2" w:rsidP="003A5720">
      <w:pPr>
        <w:ind w:right="-852"/>
        <w:jc w:val="center"/>
        <w:rPr>
          <w:b/>
        </w:rPr>
      </w:pPr>
    </w:p>
    <w:p w:rsidR="00C84A7F" w:rsidRDefault="00C84A7F" w:rsidP="003A5720">
      <w:pPr>
        <w:ind w:right="-852"/>
        <w:jc w:val="center"/>
        <w:rPr>
          <w:b/>
        </w:rPr>
      </w:pPr>
    </w:p>
    <w:p w:rsidR="008A7DAA" w:rsidRDefault="008A7DAA" w:rsidP="003A5720">
      <w:pPr>
        <w:ind w:right="-852"/>
        <w:jc w:val="center"/>
        <w:rPr>
          <w:b/>
        </w:rPr>
      </w:pPr>
    </w:p>
    <w:p w:rsidR="00C84A7F" w:rsidRDefault="00C84A7F" w:rsidP="003A5720">
      <w:pPr>
        <w:ind w:right="-852"/>
        <w:jc w:val="center"/>
        <w:rPr>
          <w:b/>
        </w:rPr>
      </w:pPr>
    </w:p>
    <w:p w:rsidR="00C84A7F" w:rsidRDefault="00C84A7F" w:rsidP="003A5720">
      <w:pPr>
        <w:ind w:right="-852"/>
        <w:jc w:val="center"/>
        <w:rPr>
          <w:b/>
        </w:rPr>
      </w:pPr>
    </w:p>
    <w:p w:rsidR="00621883" w:rsidRDefault="00621883" w:rsidP="003A5720">
      <w:pPr>
        <w:ind w:right="-852"/>
        <w:jc w:val="center"/>
        <w:rPr>
          <w:b/>
        </w:rPr>
      </w:pPr>
    </w:p>
    <w:p w:rsidR="00621883" w:rsidRDefault="00621883" w:rsidP="003A5720">
      <w:pPr>
        <w:ind w:right="-852"/>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695511" w:rsidRDefault="00695511" w:rsidP="003A5720">
      <w:pPr>
        <w:ind w:right="141"/>
        <w:jc w:val="center"/>
        <w:rPr>
          <w:b/>
          <w:sz w:val="32"/>
          <w:szCs w:val="32"/>
        </w:rPr>
      </w:pPr>
    </w:p>
    <w:p w:rsidR="005E4BC2" w:rsidRDefault="00695511" w:rsidP="00695511">
      <w:pPr>
        <w:ind w:right="141"/>
        <w:jc w:val="center"/>
        <w:rPr>
          <w:b/>
          <w:sz w:val="32"/>
          <w:szCs w:val="32"/>
        </w:rPr>
      </w:pPr>
      <w:r>
        <w:rPr>
          <w:b/>
          <w:sz w:val="32"/>
          <w:szCs w:val="32"/>
        </w:rPr>
        <w:t>2024</w:t>
      </w:r>
    </w:p>
    <w:p w:rsidR="00695511" w:rsidRDefault="00695511" w:rsidP="00695511">
      <w:pPr>
        <w:ind w:right="-852"/>
        <w:jc w:val="center"/>
        <w:rPr>
          <w:b/>
          <w:sz w:val="28"/>
          <w:szCs w:val="28"/>
        </w:rPr>
      </w:pPr>
    </w:p>
    <w:p w:rsidR="00057C88" w:rsidRDefault="00057C88" w:rsidP="00695511">
      <w:pPr>
        <w:ind w:right="-852"/>
        <w:jc w:val="center"/>
        <w:rPr>
          <w:b/>
          <w:sz w:val="28"/>
          <w:szCs w:val="28"/>
        </w:rPr>
      </w:pPr>
      <w:r w:rsidRPr="00057C88">
        <w:rPr>
          <w:b/>
          <w:sz w:val="28"/>
          <w:szCs w:val="28"/>
        </w:rPr>
        <w:t>СОДЕРЖАНИЕ</w:t>
      </w:r>
    </w:p>
    <w:p w:rsidR="00057C88" w:rsidRPr="00057C88" w:rsidRDefault="00057C88" w:rsidP="00695511">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3A5720">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3A5720">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3A5720">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3A5720">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3A5720">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3A5720">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3A5720">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3A5720">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65B14">
              <w:rPr>
                <w:b/>
                <w:sz w:val="20"/>
                <w:szCs w:val="20"/>
              </w:rPr>
              <w:t>Сазановского</w:t>
            </w:r>
            <w:r w:rsidR="00BC397A" w:rsidRPr="00104908">
              <w:rPr>
                <w:b/>
                <w:sz w:val="20"/>
                <w:szCs w:val="20"/>
              </w:rPr>
              <w:t>сельсовета</w:t>
            </w:r>
            <w:r w:rsidR="00B65B14">
              <w:rPr>
                <w:b/>
                <w:sz w:val="20"/>
                <w:szCs w:val="20"/>
              </w:rPr>
              <w:t>Пристенского</w:t>
            </w:r>
            <w:r w:rsidRPr="00104908">
              <w:rPr>
                <w:b/>
                <w:sz w:val="20"/>
                <w:szCs w:val="20"/>
              </w:rPr>
              <w:t xml:space="preserve"> района Курской области</w:t>
            </w:r>
          </w:p>
        </w:tc>
        <w:tc>
          <w:tcPr>
            <w:tcW w:w="1458" w:type="dxa"/>
            <w:vAlign w:val="center"/>
          </w:tcPr>
          <w:p w:rsidR="00057C88" w:rsidRPr="00BA21C4" w:rsidRDefault="00BA21C4" w:rsidP="003A5720">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B65B14">
              <w:rPr>
                <w:b/>
                <w:sz w:val="20"/>
                <w:szCs w:val="20"/>
              </w:rPr>
              <w:t>Сазановского</w:t>
            </w:r>
            <w:r w:rsidR="00BC397A" w:rsidRPr="00104908">
              <w:rPr>
                <w:b/>
                <w:sz w:val="20"/>
                <w:szCs w:val="20"/>
              </w:rPr>
              <w:t xml:space="preserve"> сельсовета</w:t>
            </w:r>
            <w:r w:rsidR="00B65B14">
              <w:rPr>
                <w:b/>
                <w:sz w:val="20"/>
                <w:szCs w:val="20"/>
              </w:rPr>
              <w:t>Пристенского</w:t>
            </w:r>
            <w:r w:rsidRPr="00104908">
              <w:rPr>
                <w:b/>
                <w:sz w:val="20"/>
                <w:szCs w:val="20"/>
              </w:rPr>
              <w:t xml:space="preserve"> района Курской  области</w:t>
            </w:r>
          </w:p>
        </w:tc>
        <w:tc>
          <w:tcPr>
            <w:tcW w:w="1458" w:type="dxa"/>
            <w:vAlign w:val="center"/>
          </w:tcPr>
          <w:p w:rsidR="00057C88" w:rsidRPr="00BA21C4" w:rsidRDefault="00BA21C4" w:rsidP="003A5720">
            <w:pPr>
              <w:pStyle w:val="TimesNewRoman18"/>
              <w:spacing w:line="288" w:lineRule="auto"/>
              <w:rPr>
                <w:b w:val="0"/>
                <w:sz w:val="20"/>
                <w:szCs w:val="20"/>
              </w:rPr>
            </w:pPr>
            <w:r w:rsidRPr="00BA21C4">
              <w:rPr>
                <w:b w:val="0"/>
                <w:sz w:val="20"/>
                <w:szCs w:val="20"/>
              </w:rPr>
              <w:t>14</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BA21C4" w:rsidRDefault="00057C88" w:rsidP="003A5720">
            <w:pPr>
              <w:pStyle w:val="TimesNewRoman18"/>
              <w:spacing w:line="288" w:lineRule="auto"/>
              <w:rPr>
                <w:b w:val="0"/>
                <w:sz w:val="20"/>
                <w:szCs w:val="20"/>
              </w:rPr>
            </w:pPr>
            <w:r w:rsidRPr="00BA21C4">
              <w:rPr>
                <w:b w:val="0"/>
                <w:sz w:val="20"/>
                <w:szCs w:val="20"/>
              </w:rPr>
              <w:t>1</w:t>
            </w:r>
            <w:r w:rsidR="00BA21C4" w:rsidRPr="00BA21C4">
              <w:rPr>
                <w:b w:val="0"/>
                <w:sz w:val="20"/>
                <w:szCs w:val="20"/>
              </w:rPr>
              <w:t>9</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полномочийпо вопросам местного значения</w:t>
            </w:r>
          </w:p>
        </w:tc>
        <w:tc>
          <w:tcPr>
            <w:tcW w:w="1458" w:type="dxa"/>
            <w:vAlign w:val="center"/>
          </w:tcPr>
          <w:p w:rsidR="00057C88" w:rsidRPr="00621880" w:rsidRDefault="00621880" w:rsidP="003A5720">
            <w:pPr>
              <w:pStyle w:val="TimesNewRoman18"/>
              <w:spacing w:line="288" w:lineRule="auto"/>
              <w:rPr>
                <w:b w:val="0"/>
                <w:sz w:val="20"/>
                <w:szCs w:val="20"/>
              </w:rPr>
            </w:pPr>
            <w:r w:rsidRPr="00621880">
              <w:rPr>
                <w:b w:val="0"/>
                <w:sz w:val="20"/>
                <w:szCs w:val="20"/>
              </w:rPr>
              <w:t>21</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621880" w:rsidRDefault="00621880" w:rsidP="003A5720">
            <w:pPr>
              <w:pStyle w:val="TimesNewRoman18"/>
              <w:spacing w:line="288" w:lineRule="auto"/>
              <w:rPr>
                <w:b w:val="0"/>
                <w:sz w:val="20"/>
                <w:szCs w:val="20"/>
              </w:rPr>
            </w:pPr>
            <w:r w:rsidRPr="00621880">
              <w:rPr>
                <w:b w:val="0"/>
                <w:sz w:val="20"/>
                <w:szCs w:val="20"/>
              </w:rPr>
              <w:t>28</w:t>
            </w:r>
          </w:p>
        </w:tc>
      </w:tr>
      <w:tr w:rsidR="00057C88" w:rsidRPr="005E6251"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621880" w:rsidRDefault="00057C88" w:rsidP="003A5720">
            <w:pPr>
              <w:autoSpaceDE w:val="0"/>
              <w:autoSpaceDN w:val="0"/>
              <w:adjustRightInd w:val="0"/>
              <w:jc w:val="center"/>
              <w:rPr>
                <w:sz w:val="20"/>
                <w:szCs w:val="20"/>
              </w:rPr>
            </w:pPr>
            <w:r w:rsidRPr="00621880">
              <w:rPr>
                <w:sz w:val="20"/>
                <w:szCs w:val="20"/>
              </w:rPr>
              <w:t>2</w:t>
            </w:r>
            <w:r w:rsidR="00621880" w:rsidRPr="00621880">
              <w:rPr>
                <w:sz w:val="20"/>
                <w:szCs w:val="20"/>
              </w:rPr>
              <w:t>9</w:t>
            </w:r>
          </w:p>
        </w:tc>
      </w:tr>
      <w:tr w:rsidR="00057C88" w:rsidRPr="005E4BC2"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B65B14">
              <w:rPr>
                <w:b/>
                <w:sz w:val="20"/>
                <w:szCs w:val="20"/>
              </w:rPr>
              <w:t>САЗАНОВСКИЙ</w:t>
            </w:r>
            <w:r w:rsidRPr="00104908">
              <w:rPr>
                <w:b/>
                <w:sz w:val="20"/>
                <w:szCs w:val="20"/>
              </w:rPr>
              <w:t xml:space="preserve">  СЕЛЬСОВЕТ» </w:t>
            </w:r>
            <w:r w:rsidR="00B65B14">
              <w:rPr>
                <w:b/>
                <w:sz w:val="20"/>
                <w:szCs w:val="20"/>
              </w:rPr>
              <w:t>ПРИСТЕНСКОГО</w:t>
            </w:r>
            <w:r w:rsidRPr="00104908">
              <w:rPr>
                <w:b/>
                <w:sz w:val="20"/>
                <w:szCs w:val="20"/>
              </w:rPr>
              <w:t xml:space="preserve"> РАЙОНА КУРСКОЙ ОБЛАСТИ</w:t>
            </w:r>
          </w:p>
        </w:tc>
        <w:tc>
          <w:tcPr>
            <w:tcW w:w="1458" w:type="dxa"/>
            <w:vAlign w:val="center"/>
          </w:tcPr>
          <w:p w:rsidR="00057C88" w:rsidRPr="00621880" w:rsidRDefault="00621880" w:rsidP="003A5720">
            <w:pPr>
              <w:pStyle w:val="TimesNewRoman18"/>
              <w:spacing w:line="288" w:lineRule="auto"/>
              <w:rPr>
                <w:b w:val="0"/>
                <w:sz w:val="20"/>
                <w:szCs w:val="20"/>
              </w:rPr>
            </w:pPr>
            <w:r w:rsidRPr="00621880">
              <w:rPr>
                <w:b w:val="0"/>
                <w:sz w:val="20"/>
                <w:szCs w:val="20"/>
              </w:rPr>
              <w:t>30</w:t>
            </w:r>
          </w:p>
        </w:tc>
      </w:tr>
      <w:tr w:rsidR="00057C88" w:rsidRPr="005E6251"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rPr>
              <w:t>1. Материалы по обоснованиюрасчетных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65B14">
              <w:rPr>
                <w:b/>
                <w:sz w:val="20"/>
                <w:szCs w:val="20"/>
              </w:rPr>
              <w:t>Сазановский</w:t>
            </w:r>
            <w:r w:rsidRPr="00104908">
              <w:rPr>
                <w:b/>
                <w:sz w:val="20"/>
                <w:szCs w:val="20"/>
              </w:rPr>
              <w:t xml:space="preserve"> сельсовет» </w:t>
            </w:r>
            <w:r w:rsidR="00B65B14">
              <w:rPr>
                <w:b/>
                <w:sz w:val="20"/>
                <w:szCs w:val="20"/>
              </w:rPr>
              <w:t>Пристенского</w:t>
            </w:r>
            <w:r w:rsidRPr="00104908">
              <w:rPr>
                <w:b/>
                <w:sz w:val="20"/>
                <w:szCs w:val="20"/>
              </w:rPr>
              <w:t xml:space="preserve"> района Курской области</w:t>
            </w:r>
          </w:p>
        </w:tc>
        <w:tc>
          <w:tcPr>
            <w:tcW w:w="1458" w:type="dxa"/>
            <w:vAlign w:val="center"/>
          </w:tcPr>
          <w:p w:rsidR="00057C88" w:rsidRPr="00621880" w:rsidRDefault="00621880" w:rsidP="003A5720">
            <w:pPr>
              <w:autoSpaceDE w:val="0"/>
              <w:autoSpaceDN w:val="0"/>
              <w:adjustRightInd w:val="0"/>
              <w:jc w:val="center"/>
              <w:rPr>
                <w:sz w:val="20"/>
                <w:szCs w:val="20"/>
              </w:rPr>
            </w:pPr>
            <w:r w:rsidRPr="00621880">
              <w:rPr>
                <w:sz w:val="20"/>
                <w:szCs w:val="20"/>
              </w:rPr>
              <w:t>30</w:t>
            </w:r>
          </w:p>
        </w:tc>
      </w:tr>
      <w:tr w:rsidR="00057C88" w:rsidRPr="005E6251" w:rsidTr="00C84A7F">
        <w:tc>
          <w:tcPr>
            <w:tcW w:w="7949" w:type="dxa"/>
            <w:vAlign w:val="center"/>
          </w:tcPr>
          <w:p w:rsidR="00057C88" w:rsidRPr="00104908" w:rsidRDefault="00057C88" w:rsidP="003A5720">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B65B14">
              <w:rPr>
                <w:b/>
                <w:sz w:val="20"/>
                <w:szCs w:val="20"/>
              </w:rPr>
              <w:t>САЗАНОВСКИЙ</w:t>
            </w:r>
            <w:r w:rsidR="00BC397A" w:rsidRPr="00104908">
              <w:rPr>
                <w:b/>
                <w:sz w:val="20"/>
                <w:szCs w:val="20"/>
              </w:rPr>
              <w:t xml:space="preserve">  СЕЛЬСОВЕТ» </w:t>
            </w:r>
            <w:r w:rsidR="00B65B14">
              <w:rPr>
                <w:b/>
                <w:sz w:val="20"/>
                <w:szCs w:val="20"/>
              </w:rPr>
              <w:t>ПРИСТЕНСКОГО</w:t>
            </w:r>
            <w:r w:rsidRPr="00104908">
              <w:rPr>
                <w:b/>
                <w:sz w:val="20"/>
                <w:szCs w:val="20"/>
              </w:rPr>
              <w:t xml:space="preserve"> РАЙОНА КУРСКОЙ ОБЛАСТИ</w:t>
            </w:r>
          </w:p>
          <w:p w:rsidR="00057C88" w:rsidRPr="00104908" w:rsidRDefault="00057C88" w:rsidP="003A5720">
            <w:pPr>
              <w:autoSpaceDE w:val="0"/>
              <w:autoSpaceDN w:val="0"/>
              <w:adjustRightInd w:val="0"/>
              <w:jc w:val="both"/>
              <w:rPr>
                <w:b/>
                <w:sz w:val="20"/>
                <w:szCs w:val="20"/>
              </w:rPr>
            </w:pPr>
          </w:p>
        </w:tc>
        <w:tc>
          <w:tcPr>
            <w:tcW w:w="1458" w:type="dxa"/>
            <w:vAlign w:val="center"/>
          </w:tcPr>
          <w:p w:rsidR="00057C88" w:rsidRPr="00621880" w:rsidRDefault="00621880" w:rsidP="003A5720">
            <w:pPr>
              <w:autoSpaceDE w:val="0"/>
              <w:autoSpaceDN w:val="0"/>
              <w:adjustRightInd w:val="0"/>
              <w:jc w:val="center"/>
              <w:rPr>
                <w:sz w:val="20"/>
                <w:szCs w:val="20"/>
              </w:rPr>
            </w:pPr>
            <w:r w:rsidRPr="00621880">
              <w:rPr>
                <w:sz w:val="20"/>
                <w:szCs w:val="20"/>
              </w:rPr>
              <w:t>33</w:t>
            </w:r>
          </w:p>
        </w:tc>
      </w:tr>
      <w:tr w:rsidR="00057C88" w:rsidRPr="005E4BC2" w:rsidTr="00C84A7F">
        <w:tc>
          <w:tcPr>
            <w:tcW w:w="7949" w:type="dxa"/>
            <w:vAlign w:val="center"/>
          </w:tcPr>
          <w:p w:rsidR="00057C88" w:rsidRPr="005E4BC2" w:rsidRDefault="003C2D30" w:rsidP="003A5720">
            <w:pPr>
              <w:autoSpaceDE w:val="0"/>
              <w:autoSpaceDN w:val="0"/>
              <w:adjustRightInd w:val="0"/>
              <w:rPr>
                <w:b/>
                <w:sz w:val="20"/>
                <w:szCs w:val="20"/>
                <w:highlight w:val="yellow"/>
              </w:rPr>
            </w:pPr>
            <w:r>
              <w:rPr>
                <w:b/>
                <w:sz w:val="20"/>
                <w:szCs w:val="20"/>
              </w:rPr>
              <w:t>Приложение №1</w:t>
            </w:r>
          </w:p>
        </w:tc>
        <w:tc>
          <w:tcPr>
            <w:tcW w:w="1458" w:type="dxa"/>
            <w:vAlign w:val="center"/>
          </w:tcPr>
          <w:p w:rsidR="00057C88" w:rsidRPr="005E4BC2" w:rsidRDefault="00621880" w:rsidP="003A5720">
            <w:pPr>
              <w:pStyle w:val="TimesNewRoman18"/>
              <w:spacing w:line="288" w:lineRule="auto"/>
              <w:rPr>
                <w:b w:val="0"/>
                <w:sz w:val="20"/>
                <w:szCs w:val="20"/>
              </w:rPr>
            </w:pPr>
            <w:r>
              <w:rPr>
                <w:b w:val="0"/>
                <w:sz w:val="20"/>
                <w:szCs w:val="20"/>
              </w:rPr>
              <w:t>35</w:t>
            </w:r>
          </w:p>
        </w:tc>
      </w:tr>
      <w:tr w:rsidR="003C2D30" w:rsidRPr="005E4BC2" w:rsidTr="00C84A7F">
        <w:tc>
          <w:tcPr>
            <w:tcW w:w="7949" w:type="dxa"/>
            <w:vAlign w:val="center"/>
          </w:tcPr>
          <w:p w:rsidR="003C2D30" w:rsidRPr="005E4BC2" w:rsidRDefault="003C2D30" w:rsidP="003A5720">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3C2D30" w:rsidRPr="005E4BC2" w:rsidRDefault="00621880" w:rsidP="003A5720">
            <w:pPr>
              <w:pStyle w:val="TimesNewRoman18"/>
              <w:spacing w:line="288" w:lineRule="auto"/>
              <w:rPr>
                <w:b w:val="0"/>
                <w:sz w:val="20"/>
                <w:szCs w:val="20"/>
              </w:rPr>
            </w:pPr>
            <w:r>
              <w:rPr>
                <w:b w:val="0"/>
                <w:sz w:val="20"/>
                <w:szCs w:val="20"/>
              </w:rPr>
              <w:t>36</w:t>
            </w:r>
          </w:p>
        </w:tc>
      </w:tr>
      <w:tr w:rsidR="003C2D30" w:rsidRPr="005E4BC2" w:rsidTr="00C84A7F">
        <w:tc>
          <w:tcPr>
            <w:tcW w:w="7949" w:type="dxa"/>
            <w:vAlign w:val="center"/>
          </w:tcPr>
          <w:p w:rsidR="003C2D30" w:rsidRPr="005E4BC2" w:rsidRDefault="003C2D30" w:rsidP="003A5720">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3C2D30" w:rsidRPr="005E4BC2" w:rsidRDefault="00621880" w:rsidP="003A5720">
            <w:pPr>
              <w:pStyle w:val="TimesNewRoman18"/>
              <w:spacing w:line="288" w:lineRule="auto"/>
              <w:rPr>
                <w:b w:val="0"/>
                <w:sz w:val="20"/>
                <w:szCs w:val="20"/>
              </w:rPr>
            </w:pPr>
            <w:r>
              <w:rPr>
                <w:b w:val="0"/>
                <w:sz w:val="20"/>
                <w:szCs w:val="20"/>
              </w:rPr>
              <w:t>37</w:t>
            </w:r>
          </w:p>
        </w:tc>
      </w:tr>
    </w:tbl>
    <w:p w:rsidR="00621883" w:rsidRDefault="00621883" w:rsidP="003A5720">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3A5720">
      <w:pPr>
        <w:pStyle w:val="350"/>
        <w:spacing w:before="0" w:after="0"/>
        <w:ind w:right="-1"/>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1"/>
      <w:bookmarkEnd w:id="2"/>
      <w:bookmarkEnd w:id="3"/>
    </w:p>
    <w:p w:rsidR="007A42BD" w:rsidRPr="00FB7DF5" w:rsidRDefault="007A42BD" w:rsidP="003A5720">
      <w:pPr>
        <w:pStyle w:val="350"/>
        <w:spacing w:before="0" w:after="0"/>
        <w:ind w:right="-1"/>
        <w:jc w:val="center"/>
        <w:rPr>
          <w:caps w:val="0"/>
          <w:smallCaps/>
          <w:sz w:val="28"/>
        </w:rPr>
      </w:pPr>
    </w:p>
    <w:p w:rsidR="00F75562" w:rsidRPr="00FB7DF5" w:rsidRDefault="0095068C" w:rsidP="003A5720">
      <w:pPr>
        <w:pStyle w:val="350"/>
        <w:spacing w:before="0" w:after="0"/>
        <w:ind w:right="-1"/>
        <w:jc w:val="center"/>
        <w:rPr>
          <w:caps w:val="0"/>
          <w:sz w:val="28"/>
        </w:rPr>
      </w:pPr>
      <w:r w:rsidRPr="008E3E3C">
        <w:rPr>
          <w:caps w:val="0"/>
          <w:sz w:val="28"/>
        </w:rPr>
        <w:t>1</w:t>
      </w:r>
      <w:r>
        <w:rPr>
          <w:caps w:val="0"/>
          <w:sz w:val="28"/>
        </w:rPr>
        <w:t xml:space="preserve">. </w:t>
      </w:r>
      <w:r w:rsidR="00F75562" w:rsidRPr="00FB7DF5">
        <w:rPr>
          <w:caps w:val="0"/>
          <w:sz w:val="28"/>
        </w:rPr>
        <w:t>Общие положения</w:t>
      </w:r>
    </w:p>
    <w:p w:rsidR="005737C9" w:rsidRPr="00FB7DF5" w:rsidRDefault="005737C9" w:rsidP="003A5720">
      <w:pPr>
        <w:autoSpaceDE w:val="0"/>
        <w:autoSpaceDN w:val="0"/>
        <w:adjustRightInd w:val="0"/>
        <w:ind w:right="-1" w:firstLine="709"/>
        <w:jc w:val="both"/>
        <w:rPr>
          <w:sz w:val="28"/>
          <w:szCs w:val="28"/>
        </w:rPr>
      </w:pPr>
    </w:p>
    <w:p w:rsidR="00DF1412" w:rsidRPr="00BA21C4" w:rsidRDefault="00F57FCE" w:rsidP="003A5720">
      <w:pPr>
        <w:autoSpaceDE w:val="0"/>
        <w:autoSpaceDN w:val="0"/>
        <w:adjustRightInd w:val="0"/>
        <w:ind w:right="-1" w:firstLine="709"/>
        <w:jc w:val="both"/>
        <w:rPr>
          <w:sz w:val="28"/>
          <w:szCs w:val="28"/>
        </w:rPr>
      </w:pPr>
      <w:r w:rsidRPr="00FB7DF5">
        <w:rPr>
          <w:sz w:val="28"/>
          <w:szCs w:val="28"/>
        </w:rPr>
        <w:t>Местные</w:t>
      </w:r>
      <w:r w:rsidR="00A87919">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B65B14">
        <w:rPr>
          <w:sz w:val="28"/>
          <w:szCs w:val="28"/>
        </w:rPr>
        <w:t>Сазановский</w:t>
      </w:r>
      <w:r w:rsidR="00FB7DF5" w:rsidRPr="00BA21C4">
        <w:rPr>
          <w:sz w:val="28"/>
          <w:szCs w:val="28"/>
        </w:rPr>
        <w:t xml:space="preserve"> сельсовет» </w:t>
      </w:r>
      <w:r w:rsidR="00B65B14">
        <w:rPr>
          <w:sz w:val="28"/>
          <w:szCs w:val="28"/>
        </w:rPr>
        <w:t>Пристенского</w:t>
      </w:r>
      <w:r w:rsidR="00FB7DF5" w:rsidRPr="00BA21C4">
        <w:rPr>
          <w:sz w:val="28"/>
          <w:szCs w:val="28"/>
        </w:rPr>
        <w:t xml:space="preserve"> района</w:t>
      </w:r>
      <w:r w:rsidR="00B65B1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w:t>
      </w:r>
      <w:r w:rsidR="00B65B14">
        <w:rPr>
          <w:sz w:val="28"/>
          <w:szCs w:val="28"/>
        </w:rPr>
        <w:t>Сазановский</w:t>
      </w:r>
      <w:r w:rsidR="005551C2" w:rsidRPr="00BA21C4">
        <w:rPr>
          <w:sz w:val="28"/>
          <w:szCs w:val="28"/>
        </w:rPr>
        <w:t xml:space="preserve"> сельсовет» </w:t>
      </w:r>
      <w:r w:rsidR="00B65B14">
        <w:rPr>
          <w:sz w:val="28"/>
          <w:szCs w:val="28"/>
        </w:rPr>
        <w:t>Пристенского</w:t>
      </w:r>
      <w:r w:rsidR="00FB7DF5" w:rsidRPr="00BA21C4">
        <w:rPr>
          <w:sz w:val="28"/>
          <w:szCs w:val="28"/>
        </w:rPr>
        <w:t xml:space="preserve"> района</w:t>
      </w:r>
      <w:r w:rsidR="00A87919">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3A5720">
      <w:pPr>
        <w:pStyle w:val="Style4"/>
        <w:widowControl/>
        <w:spacing w:after="0" w:line="240" w:lineRule="auto"/>
        <w:ind w:right="-1" w:firstLine="709"/>
        <w:jc w:val="both"/>
        <w:rPr>
          <w:rFonts w:ascii="Times New Roman" w:hAnsi="Times New Roman"/>
          <w:sz w:val="28"/>
          <w:szCs w:val="28"/>
        </w:rPr>
      </w:pPr>
      <w:bookmarkStart w:id="8" w:name="_Toc47964044"/>
      <w:bookmarkStart w:id="9" w:name="_Toc47969332"/>
      <w:bookmarkStart w:id="10" w:name="_Toc55215524"/>
      <w:r w:rsidRPr="00BA21C4">
        <w:rPr>
          <w:rStyle w:val="FontStyle18"/>
          <w:sz w:val="28"/>
          <w:szCs w:val="28"/>
        </w:rPr>
        <w:t xml:space="preserve">Местные нормативы градостроительного проектирования </w:t>
      </w:r>
      <w:r w:rsidR="00B65B14">
        <w:rPr>
          <w:rFonts w:ascii="Times New Roman" w:hAnsi="Times New Roman"/>
          <w:sz w:val="28"/>
          <w:szCs w:val="28"/>
        </w:rPr>
        <w:t>Сазановского</w:t>
      </w:r>
      <w:r w:rsidRPr="00BA21C4">
        <w:rPr>
          <w:rFonts w:ascii="Times New Roman" w:hAnsi="Times New Roman"/>
          <w:sz w:val="28"/>
          <w:szCs w:val="28"/>
        </w:rPr>
        <w:t xml:space="preserve"> сельсовета </w:t>
      </w:r>
      <w:r w:rsidR="00B65B14">
        <w:rPr>
          <w:rFonts w:ascii="Times New Roman" w:hAnsi="Times New Roman"/>
          <w:sz w:val="28"/>
          <w:szCs w:val="28"/>
        </w:rPr>
        <w:t>Пристенского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B65B14">
        <w:rPr>
          <w:rFonts w:ascii="Times New Roman" w:hAnsi="Times New Roman"/>
          <w:sz w:val="28"/>
          <w:szCs w:val="28"/>
        </w:rPr>
        <w:t>Сазановского</w:t>
      </w:r>
      <w:r w:rsidR="005551C2"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B65B14">
        <w:rPr>
          <w:rFonts w:ascii="Times New Roman" w:hAnsi="Times New Roman"/>
          <w:sz w:val="28"/>
          <w:szCs w:val="28"/>
        </w:rPr>
        <w:t>Сазановского</w:t>
      </w:r>
      <w:r w:rsidR="005551C2" w:rsidRPr="00BA21C4">
        <w:rPr>
          <w:rFonts w:ascii="Times New Roman" w:hAnsi="Times New Roman"/>
          <w:sz w:val="28"/>
          <w:szCs w:val="28"/>
        </w:rPr>
        <w:t xml:space="preserve"> сельсовета</w:t>
      </w:r>
      <w:r w:rsidRPr="00BA21C4">
        <w:rPr>
          <w:rStyle w:val="FontStyle18"/>
          <w:sz w:val="28"/>
          <w:szCs w:val="28"/>
        </w:rPr>
        <w:t>.</w:t>
      </w:r>
    </w:p>
    <w:p w:rsidR="00E07C6E" w:rsidRPr="00BA21C4" w:rsidRDefault="00E07C6E" w:rsidP="003A5720">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3A5720">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3A5720">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3A5720">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3A5720">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3A5720">
      <w:pPr>
        <w:ind w:right="-1" w:firstLine="709"/>
        <w:jc w:val="both"/>
        <w:rPr>
          <w:sz w:val="28"/>
          <w:szCs w:val="28"/>
        </w:rPr>
      </w:pPr>
      <w:r w:rsidRPr="00BA21C4">
        <w:rPr>
          <w:sz w:val="28"/>
          <w:szCs w:val="28"/>
        </w:rPr>
        <w:t>г) иные области в связи с решением вопросов местного значения поселения.</w:t>
      </w:r>
    </w:p>
    <w:p w:rsidR="00E07C6E" w:rsidRPr="00BA21C4" w:rsidRDefault="00E07C6E" w:rsidP="003A5720">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3A5720">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3A5720">
      <w:pPr>
        <w:autoSpaceDE w:val="0"/>
        <w:autoSpaceDN w:val="0"/>
        <w:adjustRightInd w:val="0"/>
        <w:ind w:right="-568"/>
        <w:jc w:val="center"/>
        <w:rPr>
          <w:rFonts w:eastAsia="TimesNewRomanPSMT"/>
          <w:b/>
          <w:sz w:val="28"/>
          <w:szCs w:val="28"/>
        </w:rPr>
      </w:pPr>
      <w:bookmarkStart w:id="11" w:name="_Toc55215534"/>
      <w:bookmarkEnd w:id="8"/>
      <w:bookmarkEnd w:id="9"/>
      <w:bookmarkEnd w:id="10"/>
    </w:p>
    <w:p w:rsidR="00046D2B" w:rsidRPr="00BA21C4"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046D2B" w:rsidRDefault="00046D2B" w:rsidP="003A5720">
      <w:pPr>
        <w:spacing w:before="120" w:after="120"/>
        <w:ind w:right="-568" w:firstLine="709"/>
        <w:jc w:val="both"/>
        <w:outlineLvl w:val="0"/>
        <w:rPr>
          <w:b/>
          <w:sz w:val="28"/>
          <w:szCs w:val="28"/>
        </w:rPr>
      </w:pPr>
    </w:p>
    <w:p w:rsidR="00CB154F" w:rsidRPr="00FB7DF5" w:rsidRDefault="0095068C" w:rsidP="003A5720">
      <w:pPr>
        <w:spacing w:before="120" w:after="120"/>
        <w:ind w:right="-1" w:firstLine="709"/>
        <w:jc w:val="both"/>
        <w:outlineLvl w:val="0"/>
        <w:rPr>
          <w:sz w:val="28"/>
          <w:szCs w:val="28"/>
        </w:rPr>
      </w:pPr>
      <w:r>
        <w:rPr>
          <w:b/>
          <w:sz w:val="28"/>
          <w:szCs w:val="28"/>
        </w:rPr>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B65B14">
        <w:rPr>
          <w:b/>
          <w:sz w:val="28"/>
          <w:szCs w:val="28"/>
        </w:rPr>
        <w:t>Сазановского</w:t>
      </w:r>
      <w:r w:rsidR="00332F82" w:rsidRPr="00BA21C4">
        <w:rPr>
          <w:b/>
          <w:sz w:val="28"/>
          <w:szCs w:val="28"/>
        </w:rPr>
        <w:t xml:space="preserve"> сельсовета </w:t>
      </w:r>
      <w:r w:rsidR="00B65B14">
        <w:rPr>
          <w:b/>
          <w:sz w:val="28"/>
          <w:szCs w:val="28"/>
        </w:rPr>
        <w:t>Пристенского</w:t>
      </w:r>
      <w:r w:rsidR="00CB154F" w:rsidRPr="00FB7DF5">
        <w:rPr>
          <w:b/>
          <w:sz w:val="28"/>
          <w:szCs w:val="28"/>
        </w:rPr>
        <w:t xml:space="preserve"> района Курской области</w:t>
      </w:r>
      <w:r w:rsidR="00C21C62">
        <w:rPr>
          <w:b/>
          <w:sz w:val="28"/>
          <w:szCs w:val="28"/>
        </w:rPr>
        <w:t>.</w:t>
      </w:r>
    </w:p>
    <w:p w:rsidR="00C21C62" w:rsidRDefault="00C21C62" w:rsidP="003A5720">
      <w:pPr>
        <w:pStyle w:val="Default"/>
        <w:spacing w:before="120" w:after="120"/>
        <w:ind w:firstLine="709"/>
        <w:jc w:val="both"/>
        <w:rPr>
          <w:b/>
          <w:color w:val="auto"/>
        </w:rPr>
      </w:pPr>
    </w:p>
    <w:p w:rsidR="00C21C62" w:rsidRPr="00A57ADE" w:rsidRDefault="00C21C62" w:rsidP="003A5720">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B65B14" w:rsidRPr="00B65B14" w:rsidRDefault="00B65B14" w:rsidP="003A5720">
      <w:pPr>
        <w:pStyle w:val="aa"/>
        <w:suppressAutoHyphens/>
        <w:ind w:left="0" w:firstLine="709"/>
        <w:rPr>
          <w:rFonts w:ascii="Times New Roman" w:hAnsi="Times New Roman"/>
          <w:sz w:val="28"/>
          <w:szCs w:val="28"/>
          <w:lang w:eastAsia="ru-RU"/>
        </w:rPr>
      </w:pPr>
      <w:r w:rsidRPr="00B65B14">
        <w:rPr>
          <w:rFonts w:ascii="Times New Roman" w:hAnsi="Times New Roman"/>
          <w:sz w:val="28"/>
          <w:szCs w:val="28"/>
          <w:lang w:eastAsia="ru-RU"/>
        </w:rPr>
        <w:t xml:space="preserve">Сазановский сельсовет расположен в северной части Пристенского района Курской области. На западе и севере он граничит с Солнцевским районом Курской области, на востоке с Мантуровским районом Курской области, на юге с Черновецким  сельсоветом Пристенского района Крской области. </w:t>
      </w:r>
      <w:r w:rsidRPr="00B65B14">
        <w:rPr>
          <w:rFonts w:ascii="Times New Roman" w:hAnsi="Times New Roman"/>
          <w:sz w:val="28"/>
          <w:szCs w:val="28"/>
        </w:rPr>
        <w:t>Утвержден  в статусе муниципального образования Законом Курской области № 26-ЗКО от 26.04.2010 г.</w:t>
      </w:r>
    </w:p>
    <w:p w:rsidR="00B65B14" w:rsidRPr="00B65B14" w:rsidRDefault="00B65B14" w:rsidP="003A5720">
      <w:pPr>
        <w:ind w:firstLine="709"/>
        <w:rPr>
          <w:sz w:val="28"/>
          <w:szCs w:val="28"/>
        </w:rPr>
      </w:pPr>
      <w:r w:rsidRPr="00B65B14">
        <w:rPr>
          <w:sz w:val="28"/>
          <w:szCs w:val="28"/>
        </w:rPr>
        <w:t>Площадь Сазановского сельсовета равна 95,9 км</w:t>
      </w:r>
      <w:r w:rsidRPr="00B65B14">
        <w:rPr>
          <w:sz w:val="28"/>
          <w:szCs w:val="28"/>
          <w:vertAlign w:val="superscript"/>
        </w:rPr>
        <w:t>2</w:t>
      </w:r>
      <w:r w:rsidRPr="00B65B14">
        <w:rPr>
          <w:sz w:val="28"/>
          <w:szCs w:val="28"/>
        </w:rPr>
        <w:t>, что составляет 9,6% площади Пристенского района. Численность населения сельсовета на 01.01.20</w:t>
      </w:r>
      <w:r w:rsidR="00695511">
        <w:rPr>
          <w:sz w:val="28"/>
          <w:szCs w:val="28"/>
        </w:rPr>
        <w:t xml:space="preserve">22 </w:t>
      </w:r>
      <w:r w:rsidRPr="00B65B14">
        <w:rPr>
          <w:sz w:val="28"/>
          <w:szCs w:val="28"/>
        </w:rPr>
        <w:t xml:space="preserve">г. составила </w:t>
      </w:r>
      <w:r w:rsidR="00BE1B0E">
        <w:rPr>
          <w:sz w:val="28"/>
          <w:szCs w:val="28"/>
        </w:rPr>
        <w:t xml:space="preserve">807 </w:t>
      </w:r>
      <w:r w:rsidRPr="00B65B14">
        <w:rPr>
          <w:sz w:val="28"/>
          <w:szCs w:val="28"/>
        </w:rPr>
        <w:t xml:space="preserve">человека, средняя плотность населения – </w:t>
      </w:r>
      <w:r w:rsidR="00695511">
        <w:rPr>
          <w:sz w:val="28"/>
          <w:szCs w:val="28"/>
        </w:rPr>
        <w:t>0,85</w:t>
      </w:r>
      <w:r w:rsidRPr="00B65B14">
        <w:rPr>
          <w:sz w:val="28"/>
          <w:szCs w:val="28"/>
        </w:rPr>
        <w:t xml:space="preserve"> чел./кв.км.</w:t>
      </w:r>
      <w:r w:rsidRPr="00B65B14">
        <w:rPr>
          <w:sz w:val="28"/>
          <w:szCs w:val="28"/>
        </w:rPr>
        <w:tab/>
      </w:r>
      <w:r w:rsidRPr="00B65B14">
        <w:rPr>
          <w:sz w:val="28"/>
          <w:szCs w:val="28"/>
        </w:rPr>
        <w:tab/>
      </w:r>
    </w:p>
    <w:p w:rsidR="00B65B14" w:rsidRPr="00B65B14" w:rsidRDefault="00B65B14" w:rsidP="003A5720">
      <w:pPr>
        <w:suppressAutoHyphens/>
        <w:ind w:firstLine="708"/>
        <w:rPr>
          <w:sz w:val="28"/>
          <w:szCs w:val="28"/>
        </w:rPr>
      </w:pPr>
      <w:r w:rsidRPr="00B65B14">
        <w:rPr>
          <w:sz w:val="28"/>
          <w:szCs w:val="28"/>
        </w:rPr>
        <w:t xml:space="preserve">В состав Сазановского сельсовета входят 8 населенных пунктов. Административным центром муниципального образования является село Сазановка с численностью населения  </w:t>
      </w:r>
      <w:r w:rsidR="00695511">
        <w:rPr>
          <w:sz w:val="28"/>
          <w:szCs w:val="28"/>
        </w:rPr>
        <w:t>312</w:t>
      </w:r>
      <w:r w:rsidRPr="00B65B14">
        <w:rPr>
          <w:sz w:val="28"/>
          <w:szCs w:val="28"/>
        </w:rPr>
        <w:t xml:space="preserve"> человек. </w:t>
      </w:r>
    </w:p>
    <w:p w:rsidR="00B65B14" w:rsidRPr="00B65B14" w:rsidRDefault="00B65B14" w:rsidP="003A5720">
      <w:pPr>
        <w:pStyle w:val="af5"/>
        <w:keepNext/>
        <w:rPr>
          <w:sz w:val="28"/>
          <w:szCs w:val="28"/>
        </w:rPr>
      </w:pPr>
      <w:r w:rsidRPr="00B65B14">
        <w:rPr>
          <w:sz w:val="28"/>
          <w:szCs w:val="28"/>
        </w:rPr>
        <w:t xml:space="preserve">Таблица </w:t>
      </w:r>
      <w:r w:rsidR="004A3B17" w:rsidRPr="00B65B14">
        <w:rPr>
          <w:sz w:val="28"/>
          <w:szCs w:val="28"/>
        </w:rPr>
        <w:fldChar w:fldCharType="begin"/>
      </w:r>
      <w:r w:rsidRPr="00B65B14">
        <w:rPr>
          <w:sz w:val="28"/>
          <w:szCs w:val="28"/>
        </w:rPr>
        <w:instrText xml:space="preserve"> SEQ Таблица \* ARABIC </w:instrText>
      </w:r>
      <w:r w:rsidR="004A3B17" w:rsidRPr="00B65B14">
        <w:rPr>
          <w:sz w:val="28"/>
          <w:szCs w:val="28"/>
        </w:rPr>
        <w:fldChar w:fldCharType="separate"/>
      </w:r>
      <w:r w:rsidR="00745987">
        <w:rPr>
          <w:noProof/>
          <w:sz w:val="28"/>
          <w:szCs w:val="28"/>
        </w:rPr>
        <w:t>1</w:t>
      </w:r>
      <w:r w:rsidR="004A3B17" w:rsidRPr="00B65B14">
        <w:rPr>
          <w:sz w:val="28"/>
          <w:szCs w:val="28"/>
        </w:rPr>
        <w:fldChar w:fldCharType="end"/>
      </w:r>
      <w:r w:rsidRPr="00B65B14">
        <w:rPr>
          <w:sz w:val="28"/>
          <w:szCs w:val="28"/>
        </w:rPr>
        <w:t xml:space="preserve"> </w:t>
      </w:r>
      <w:r w:rsidRPr="00B65B14">
        <w:rPr>
          <w:sz w:val="28"/>
          <w:szCs w:val="28"/>
        </w:rPr>
        <w:tab/>
        <w:t>Сведения о населении муниципального образования (по населенным пунктам)</w:t>
      </w:r>
    </w:p>
    <w:tbl>
      <w:tblPr>
        <w:tblW w:w="4944" w:type="pct"/>
        <w:jc w:val="center"/>
        <w:tblInd w:w="108" w:type="dxa"/>
        <w:tblLook w:val="0000"/>
      </w:tblPr>
      <w:tblGrid>
        <w:gridCol w:w="531"/>
        <w:gridCol w:w="2739"/>
        <w:gridCol w:w="2126"/>
        <w:gridCol w:w="1929"/>
        <w:gridCol w:w="2139"/>
      </w:tblGrid>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w:t>
            </w:r>
          </w:p>
        </w:tc>
        <w:tc>
          <w:tcPr>
            <w:tcW w:w="1447" w:type="pct"/>
            <w:tcBorders>
              <w:top w:val="single" w:sz="6" w:space="0" w:color="auto"/>
              <w:left w:val="single" w:sz="4" w:space="0" w:color="auto"/>
              <w:bottom w:val="single" w:sz="6" w:space="0" w:color="auto"/>
              <w:right w:val="single" w:sz="6"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Населенный пункт</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Удален</w:t>
            </w:r>
            <w:r w:rsidRPr="00B65B14">
              <w:rPr>
                <w:b/>
                <w:sz w:val="28"/>
                <w:szCs w:val="28"/>
              </w:rPr>
              <w:softHyphen/>
              <w:t>ность от центра МО, км</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Число</w:t>
            </w:r>
          </w:p>
          <w:p w:rsidR="00B65B14" w:rsidRPr="00B65B14" w:rsidRDefault="00B65B14" w:rsidP="003A5720">
            <w:pPr>
              <w:jc w:val="center"/>
              <w:rPr>
                <w:b/>
                <w:sz w:val="28"/>
                <w:szCs w:val="28"/>
              </w:rPr>
            </w:pPr>
            <w:r w:rsidRPr="00B65B14">
              <w:rPr>
                <w:b/>
                <w:sz w:val="28"/>
                <w:szCs w:val="28"/>
              </w:rPr>
              <w:t>дворов</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center"/>
          </w:tcPr>
          <w:p w:rsidR="00B65B14" w:rsidRPr="00B65B14" w:rsidRDefault="00B65B14" w:rsidP="003A5720">
            <w:pPr>
              <w:jc w:val="center"/>
              <w:rPr>
                <w:b/>
                <w:sz w:val="28"/>
                <w:szCs w:val="28"/>
              </w:rPr>
            </w:pPr>
            <w:r w:rsidRPr="00B65B14">
              <w:rPr>
                <w:b/>
                <w:sz w:val="28"/>
                <w:szCs w:val="28"/>
              </w:rPr>
              <w:t>Общая</w:t>
            </w:r>
          </w:p>
          <w:p w:rsidR="00B65B14" w:rsidRPr="00B65B14" w:rsidRDefault="00B65B14" w:rsidP="003A5720">
            <w:pPr>
              <w:jc w:val="center"/>
              <w:rPr>
                <w:b/>
                <w:sz w:val="28"/>
                <w:szCs w:val="28"/>
              </w:rPr>
            </w:pPr>
            <w:r w:rsidRPr="00B65B14">
              <w:rPr>
                <w:b/>
                <w:sz w:val="28"/>
                <w:szCs w:val="28"/>
              </w:rPr>
              <w:t>числен</w:t>
            </w:r>
            <w:r w:rsidRPr="00B65B14">
              <w:rPr>
                <w:b/>
                <w:sz w:val="28"/>
                <w:szCs w:val="28"/>
              </w:rPr>
              <w:softHyphen/>
              <w:t>ность, чел.</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1</w:t>
            </w:r>
          </w:p>
        </w:tc>
        <w:tc>
          <w:tcPr>
            <w:tcW w:w="1447"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rPr>
                <w:sz w:val="28"/>
                <w:szCs w:val="28"/>
              </w:rPr>
            </w:pPr>
            <w:r w:rsidRPr="00B65B14">
              <w:rPr>
                <w:sz w:val="28"/>
                <w:szCs w:val="28"/>
              </w:rPr>
              <w:t>с.Сазановка</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127</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382</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2</w:t>
            </w:r>
          </w:p>
        </w:tc>
        <w:tc>
          <w:tcPr>
            <w:tcW w:w="1447"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rPr>
                <w:sz w:val="28"/>
                <w:szCs w:val="28"/>
              </w:rPr>
            </w:pPr>
            <w:r w:rsidRPr="00B65B14">
              <w:rPr>
                <w:sz w:val="28"/>
                <w:szCs w:val="28"/>
              </w:rPr>
              <w:t>х.Дубки</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6</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41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95</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3</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с.Шатиловка</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9</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11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21</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4</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х.Отрадное</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6</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5</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15</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5</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 xml:space="preserve">д.Васильевка </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7</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1</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3</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6</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 xml:space="preserve">с.Ильинка   </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2</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89</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184</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7</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с.Горка</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4</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47</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68</w:t>
            </w:r>
          </w:p>
        </w:tc>
      </w:tr>
      <w:tr w:rsidR="00B65B14" w:rsidRPr="00B65B14" w:rsidTr="00B65B14">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sz w:val="28"/>
                <w:szCs w:val="28"/>
              </w:rPr>
            </w:pPr>
            <w:r w:rsidRPr="00B65B14">
              <w:rPr>
                <w:sz w:val="28"/>
                <w:szCs w:val="28"/>
              </w:rPr>
              <w:t>8</w:t>
            </w:r>
          </w:p>
        </w:tc>
        <w:tc>
          <w:tcPr>
            <w:tcW w:w="1447" w:type="pct"/>
            <w:tcBorders>
              <w:top w:val="single" w:sz="6" w:space="0" w:color="auto"/>
              <w:left w:val="single" w:sz="4" w:space="0" w:color="auto"/>
              <w:bottom w:val="single" w:sz="6" w:space="0" w:color="auto"/>
              <w:right w:val="single" w:sz="4" w:space="0" w:color="auto"/>
            </w:tcBorders>
            <w:shd w:val="clear" w:color="auto" w:fill="auto"/>
          </w:tcPr>
          <w:p w:rsidR="00B65B14" w:rsidRPr="00B65B14" w:rsidRDefault="00B65B14" w:rsidP="003A5720">
            <w:pPr>
              <w:rPr>
                <w:sz w:val="28"/>
                <w:szCs w:val="28"/>
              </w:rPr>
            </w:pPr>
            <w:r w:rsidRPr="00B65B14">
              <w:rPr>
                <w:sz w:val="28"/>
                <w:szCs w:val="28"/>
              </w:rPr>
              <w:t>д.Залесье</w:t>
            </w:r>
          </w:p>
        </w:tc>
        <w:tc>
          <w:tcPr>
            <w:tcW w:w="1123" w:type="pct"/>
            <w:tcBorders>
              <w:top w:val="single" w:sz="6" w:space="0" w:color="auto"/>
              <w:left w:val="single" w:sz="4" w:space="0" w:color="auto"/>
              <w:bottom w:val="single" w:sz="6" w:space="0" w:color="auto"/>
              <w:right w:val="single" w:sz="6" w:space="0" w:color="auto"/>
            </w:tcBorders>
            <w:shd w:val="clear" w:color="auto" w:fill="auto"/>
          </w:tcPr>
          <w:p w:rsidR="00B65B14" w:rsidRPr="00B65B14" w:rsidRDefault="00B65B14" w:rsidP="003A5720">
            <w:pPr>
              <w:jc w:val="center"/>
              <w:rPr>
                <w:sz w:val="28"/>
                <w:szCs w:val="28"/>
              </w:rPr>
            </w:pPr>
            <w:r w:rsidRPr="00B65B14">
              <w:rPr>
                <w:sz w:val="28"/>
                <w:szCs w:val="28"/>
              </w:rPr>
              <w:t>5</w:t>
            </w:r>
          </w:p>
        </w:tc>
        <w:tc>
          <w:tcPr>
            <w:tcW w:w="1019"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695511" w:rsidP="003A5720">
            <w:pPr>
              <w:jc w:val="center"/>
              <w:rPr>
                <w:sz w:val="28"/>
                <w:szCs w:val="28"/>
              </w:rPr>
            </w:pPr>
            <w:r>
              <w:rPr>
                <w:sz w:val="28"/>
                <w:szCs w:val="28"/>
              </w:rPr>
              <w:t>5</w:t>
            </w:r>
          </w:p>
        </w:tc>
        <w:tc>
          <w:tcPr>
            <w:tcW w:w="1130" w:type="pct"/>
            <w:tcBorders>
              <w:top w:val="single" w:sz="6" w:space="0" w:color="auto"/>
              <w:left w:val="single" w:sz="6" w:space="0" w:color="auto"/>
              <w:bottom w:val="single" w:sz="6" w:space="0" w:color="auto"/>
              <w:right w:val="single" w:sz="6" w:space="0" w:color="auto"/>
            </w:tcBorders>
            <w:shd w:val="clear" w:color="auto" w:fill="auto"/>
          </w:tcPr>
          <w:p w:rsidR="00B65B14" w:rsidRPr="00B65B14" w:rsidRDefault="00BE1B0E" w:rsidP="003A5720">
            <w:pPr>
              <w:jc w:val="center"/>
              <w:rPr>
                <w:sz w:val="28"/>
                <w:szCs w:val="28"/>
              </w:rPr>
            </w:pPr>
            <w:r>
              <w:rPr>
                <w:sz w:val="28"/>
                <w:szCs w:val="28"/>
              </w:rPr>
              <w:t>18</w:t>
            </w:r>
          </w:p>
        </w:tc>
      </w:tr>
      <w:tr w:rsidR="00B65B14" w:rsidRPr="00B65B14" w:rsidTr="00B65B14">
        <w:trPr>
          <w:cantSplit/>
          <w:trHeight w:val="285"/>
          <w:jc w:val="center"/>
        </w:trPr>
        <w:tc>
          <w:tcPr>
            <w:tcW w:w="1728" w:type="pct"/>
            <w:gridSpan w:val="2"/>
            <w:tcBorders>
              <w:top w:val="single" w:sz="4" w:space="0" w:color="auto"/>
              <w:left w:val="single" w:sz="6" w:space="0" w:color="auto"/>
              <w:bottom w:val="single" w:sz="6" w:space="0" w:color="auto"/>
              <w:right w:val="single" w:sz="4" w:space="0" w:color="auto"/>
            </w:tcBorders>
            <w:shd w:val="clear" w:color="auto" w:fill="auto"/>
            <w:vAlign w:val="center"/>
          </w:tcPr>
          <w:p w:rsidR="00B65B14" w:rsidRPr="00B65B14" w:rsidRDefault="00B65B14" w:rsidP="003A5720">
            <w:pPr>
              <w:jc w:val="center"/>
              <w:rPr>
                <w:b/>
                <w:bCs/>
                <w:sz w:val="28"/>
                <w:szCs w:val="28"/>
              </w:rPr>
            </w:pPr>
            <w:r w:rsidRPr="00B65B14">
              <w:rPr>
                <w:b/>
                <w:bCs/>
                <w:sz w:val="28"/>
                <w:szCs w:val="28"/>
              </w:rPr>
              <w:t>Итого:</w:t>
            </w:r>
          </w:p>
        </w:tc>
        <w:tc>
          <w:tcPr>
            <w:tcW w:w="1123" w:type="pct"/>
            <w:tcBorders>
              <w:top w:val="single" w:sz="4" w:space="0" w:color="auto"/>
              <w:left w:val="single" w:sz="4" w:space="0" w:color="auto"/>
              <w:bottom w:val="single" w:sz="6" w:space="0" w:color="auto"/>
              <w:right w:val="single" w:sz="6" w:space="0" w:color="auto"/>
            </w:tcBorders>
            <w:shd w:val="clear" w:color="auto" w:fill="auto"/>
            <w:vAlign w:val="center"/>
          </w:tcPr>
          <w:p w:rsidR="00B65B14" w:rsidRPr="00B65B14" w:rsidRDefault="00B65B14" w:rsidP="003A5720">
            <w:pPr>
              <w:jc w:val="center"/>
              <w:rPr>
                <w:b/>
                <w:bCs/>
                <w:sz w:val="28"/>
                <w:szCs w:val="28"/>
              </w:rPr>
            </w:pPr>
          </w:p>
        </w:tc>
        <w:tc>
          <w:tcPr>
            <w:tcW w:w="1019" w:type="pct"/>
            <w:tcBorders>
              <w:top w:val="single" w:sz="4" w:space="0" w:color="auto"/>
              <w:left w:val="single" w:sz="6" w:space="0" w:color="auto"/>
              <w:bottom w:val="single" w:sz="6" w:space="0" w:color="auto"/>
              <w:right w:val="single" w:sz="6" w:space="0" w:color="auto"/>
            </w:tcBorders>
            <w:shd w:val="clear" w:color="auto" w:fill="auto"/>
            <w:vAlign w:val="bottom"/>
          </w:tcPr>
          <w:p w:rsidR="00B65B14" w:rsidRPr="00B65B14" w:rsidRDefault="00B65B14" w:rsidP="003A5720">
            <w:pPr>
              <w:jc w:val="center"/>
              <w:rPr>
                <w:b/>
                <w:bCs/>
                <w:sz w:val="28"/>
                <w:szCs w:val="28"/>
              </w:rPr>
            </w:pPr>
            <w:r w:rsidRPr="00B65B14">
              <w:rPr>
                <w:b/>
                <w:bCs/>
                <w:sz w:val="28"/>
                <w:szCs w:val="28"/>
              </w:rPr>
              <w:t>461</w:t>
            </w:r>
          </w:p>
        </w:tc>
        <w:tc>
          <w:tcPr>
            <w:tcW w:w="1130" w:type="pct"/>
            <w:tcBorders>
              <w:top w:val="single" w:sz="4" w:space="0" w:color="auto"/>
              <w:left w:val="single" w:sz="6" w:space="0" w:color="auto"/>
              <w:bottom w:val="single" w:sz="6" w:space="0" w:color="auto"/>
              <w:right w:val="single" w:sz="6" w:space="0" w:color="auto"/>
            </w:tcBorders>
            <w:shd w:val="clear" w:color="auto" w:fill="auto"/>
            <w:vAlign w:val="bottom"/>
          </w:tcPr>
          <w:p w:rsidR="00B65B14" w:rsidRPr="00B65B14" w:rsidRDefault="00BE1B0E" w:rsidP="003A5720">
            <w:pPr>
              <w:jc w:val="center"/>
              <w:rPr>
                <w:b/>
                <w:bCs/>
                <w:sz w:val="28"/>
                <w:szCs w:val="28"/>
              </w:rPr>
            </w:pPr>
            <w:r>
              <w:rPr>
                <w:b/>
                <w:bCs/>
                <w:sz w:val="28"/>
                <w:szCs w:val="28"/>
              </w:rPr>
              <w:t>807</w:t>
            </w:r>
          </w:p>
        </w:tc>
      </w:tr>
    </w:tbl>
    <w:p w:rsidR="00B65B14" w:rsidRPr="00B65B14" w:rsidRDefault="00B65B14" w:rsidP="003A5720">
      <w:pPr>
        <w:suppressAutoHyphens/>
        <w:rPr>
          <w:sz w:val="28"/>
          <w:szCs w:val="28"/>
        </w:rPr>
      </w:pPr>
    </w:p>
    <w:p w:rsidR="00B65B14" w:rsidRPr="00B65B14" w:rsidRDefault="00B65B14" w:rsidP="003A5720">
      <w:pPr>
        <w:suppressAutoHyphens/>
        <w:ind w:firstLine="708"/>
        <w:rPr>
          <w:sz w:val="28"/>
          <w:szCs w:val="28"/>
        </w:rPr>
      </w:pPr>
      <w:r w:rsidRPr="00B65B14">
        <w:rPr>
          <w:sz w:val="28"/>
          <w:szCs w:val="28"/>
        </w:rPr>
        <w:t>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Сазановский сельсовет был преобразован путем объединения граничащих между собой муниципальных образований: муниципальное образование «Сазановский сельсовет» Пристенского района Курской области и муниципальное образование «Донсемицкий сельсовет» Пристенского района в муниципальное образование «Сазановский сельсовет» Пристенского района Курской области.</w:t>
      </w: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B65B14" w:rsidP="003A5720">
      <w:pPr>
        <w:pStyle w:val="af3"/>
        <w:spacing w:before="0" w:beforeAutospacing="0" w:after="0" w:afterAutospacing="0" w:line="360" w:lineRule="auto"/>
        <w:ind w:left="2124"/>
        <w:jc w:val="center"/>
        <w:rPr>
          <w:rFonts w:eastAsia="Calibri"/>
          <w:b/>
          <w:bCs/>
          <w:kern w:val="2"/>
          <w:lang w:eastAsia="en-US"/>
        </w:rPr>
      </w:pPr>
      <w:r w:rsidRPr="00B65B14">
        <w:rPr>
          <w:rFonts w:eastAsia="Calibri"/>
          <w:b/>
          <w:bCs/>
          <w:noProof/>
          <w:kern w:val="2"/>
        </w:rPr>
        <w:drawing>
          <wp:inline distT="0" distB="0" distL="0" distR="0">
            <wp:extent cx="8714740" cy="7470775"/>
            <wp:effectExtent l="19050" t="19050" r="10160" b="15875"/>
            <wp:docPr id="23" name="Рисунок 1" descr="D:\Работа\ГП Пристенского района\ГП Сазановского сс\=Рабочие материалы\Картинка Сазано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Пристенского района\ГП Сазановского сс\=Рабочие материалы\Картинка Сазановского.jpg"/>
                    <pic:cNvPicPr>
                      <a:picLocks noChangeAspect="1" noChangeArrowheads="1"/>
                    </pic:cNvPicPr>
                  </pic:nvPicPr>
                  <pic:blipFill>
                    <a:blip r:embed="rId11" cstate="print"/>
                    <a:srcRect/>
                    <a:stretch>
                      <a:fillRect/>
                    </a:stretch>
                  </pic:blipFill>
                  <pic:spPr bwMode="auto">
                    <a:xfrm>
                      <a:off x="0" y="0"/>
                      <a:ext cx="8714740" cy="7470775"/>
                    </a:xfrm>
                    <a:prstGeom prst="rect">
                      <a:avLst/>
                    </a:prstGeom>
                    <a:noFill/>
                    <a:ln w="9525">
                      <a:solidFill>
                        <a:schemeClr val="accent1"/>
                      </a:solidFill>
                      <a:miter lim="800000"/>
                      <a:headEnd/>
                      <a:tailEnd/>
                    </a:ln>
                  </pic:spPr>
                </pic:pic>
              </a:graphicData>
            </a:graphic>
          </wp:inline>
        </w:drawing>
      </w: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C21C62" w:rsidRPr="008475F6" w:rsidRDefault="00C21C62" w:rsidP="003A5720">
      <w:pPr>
        <w:pStyle w:val="af3"/>
        <w:spacing w:before="0" w:beforeAutospacing="0" w:after="0" w:afterAutospacing="0" w:line="360" w:lineRule="auto"/>
        <w:ind w:left="2124"/>
        <w:rPr>
          <w:rFonts w:eastAsia="Calibri"/>
          <w:b/>
          <w:bCs/>
          <w:kern w:val="2"/>
          <w:lang w:eastAsia="en-US"/>
        </w:rPr>
      </w:pPr>
    </w:p>
    <w:p w:rsidR="006672E4" w:rsidRDefault="006672E4" w:rsidP="003A5720">
      <w:pPr>
        <w:pStyle w:val="af5"/>
      </w:pPr>
    </w:p>
    <w:p w:rsidR="006672E4" w:rsidRDefault="006672E4" w:rsidP="003A5720">
      <w:pPr>
        <w:pStyle w:val="af5"/>
      </w:pPr>
    </w:p>
    <w:p w:rsidR="00AA03D3" w:rsidRDefault="00AA03D3" w:rsidP="003A5720">
      <w:pPr>
        <w:pStyle w:val="af5"/>
      </w:pPr>
    </w:p>
    <w:p w:rsidR="00AA03D3" w:rsidRDefault="00AA03D3" w:rsidP="003A5720">
      <w:pPr>
        <w:pStyle w:val="af5"/>
      </w:pPr>
    </w:p>
    <w:p w:rsidR="00C21C62" w:rsidRPr="00AA03D3" w:rsidRDefault="006672E4" w:rsidP="003A5720">
      <w:pPr>
        <w:pStyle w:val="af5"/>
      </w:pPr>
      <w:r w:rsidRPr="00AA03D3">
        <w:t xml:space="preserve">Рис.Существующие границы муниципального образования </w:t>
      </w:r>
      <w:r w:rsidR="00AA03D3">
        <w:t>«</w:t>
      </w:r>
      <w:r w:rsidR="00B65B14">
        <w:t>Сазановский</w:t>
      </w:r>
      <w:r w:rsidR="00C21C62" w:rsidRPr="00AA03D3">
        <w:t>сельсовет</w:t>
      </w:r>
      <w:r w:rsidR="00AA03D3">
        <w:t>»</w:t>
      </w:r>
      <w:r w:rsidR="00C21C62" w:rsidRPr="00AA03D3">
        <w:t>.</w:t>
      </w:r>
    </w:p>
    <w:p w:rsidR="00C21C62" w:rsidRPr="008475F6" w:rsidRDefault="00C21C62" w:rsidP="003A5720">
      <w:pPr>
        <w:jc w:val="both"/>
        <w:rPr>
          <w:b/>
          <w:bCs/>
          <w:lang w:val="uk-UA"/>
        </w:rPr>
      </w:pPr>
      <w:bookmarkStart w:id="12" w:name="_Toc319411834"/>
    </w:p>
    <w:p w:rsidR="00C21C62" w:rsidRPr="006672E4" w:rsidRDefault="00C21C62" w:rsidP="003A5720">
      <w:pPr>
        <w:ind w:firstLine="709"/>
        <w:jc w:val="both"/>
        <w:rPr>
          <w:b/>
          <w:bCs/>
          <w:i/>
          <w:sz w:val="28"/>
          <w:szCs w:val="28"/>
        </w:rPr>
      </w:pPr>
      <w:r w:rsidRPr="006672E4">
        <w:rPr>
          <w:bCs/>
          <w:i/>
          <w:sz w:val="28"/>
          <w:szCs w:val="28"/>
        </w:rPr>
        <w:t>Описание границ муниципального образования</w:t>
      </w:r>
      <w:bookmarkEnd w:id="12"/>
      <w:r w:rsidRPr="006672E4">
        <w:rPr>
          <w:bCs/>
          <w:i/>
          <w:sz w:val="28"/>
          <w:szCs w:val="28"/>
        </w:rPr>
        <w:t>.</w:t>
      </w:r>
    </w:p>
    <w:p w:rsidR="00C21C62" w:rsidRPr="00450A7A" w:rsidRDefault="00450A7A" w:rsidP="003A5720">
      <w:pPr>
        <w:ind w:firstLine="709"/>
        <w:jc w:val="both"/>
        <w:rPr>
          <w:sz w:val="28"/>
          <w:szCs w:val="28"/>
        </w:rPr>
      </w:pPr>
      <w:r w:rsidRPr="00450A7A">
        <w:rPr>
          <w:sz w:val="28"/>
          <w:szCs w:val="28"/>
        </w:rPr>
        <w:t>Муниципальное образование «Сазановский сельсовет» граничит на западе с Солнцевским районом, на севере-с Солнцевским районом, на востоке - с Мантуровским , Мантуровским районами Курской области. На юге-с Черновецким сельсоветом. Протяженность муниципального образования  с севера на юг составляет 15 км, с запада на восток -17 км. Площадь мо -95,90 кв. м, что составляет  10%  территории района.</w:t>
      </w:r>
      <w:r w:rsidR="00C21C62" w:rsidRPr="00450A7A">
        <w:rPr>
          <w:sz w:val="28"/>
          <w:szCs w:val="28"/>
        </w:rPr>
        <w:t>.</w:t>
      </w:r>
    </w:p>
    <w:p w:rsidR="00C21C62" w:rsidRDefault="00C21C62" w:rsidP="003A5720">
      <w:pPr>
        <w:ind w:firstLine="709"/>
        <w:jc w:val="both"/>
        <w:rPr>
          <w:b/>
          <w:bCs/>
        </w:rPr>
      </w:pPr>
    </w:p>
    <w:p w:rsidR="00AA03D3" w:rsidRPr="008475F6" w:rsidRDefault="00AA03D3" w:rsidP="003A5720">
      <w:pPr>
        <w:ind w:firstLine="709"/>
        <w:jc w:val="both"/>
        <w:rPr>
          <w:b/>
          <w:bCs/>
        </w:rPr>
      </w:pPr>
    </w:p>
    <w:p w:rsidR="00C21C62" w:rsidRPr="008475F6" w:rsidRDefault="00C21C62" w:rsidP="003A5720">
      <w:pPr>
        <w:pStyle w:val="Default"/>
        <w:ind w:firstLine="709"/>
        <w:jc w:val="both"/>
        <w:rPr>
          <w:b/>
          <w:color w:val="auto"/>
        </w:rPr>
      </w:pPr>
      <w:r w:rsidRPr="006672E4">
        <w:rPr>
          <w:b/>
          <w:color w:val="auto"/>
          <w:sz w:val="28"/>
          <w:szCs w:val="28"/>
        </w:rPr>
        <w:t>Природно-климатические услови</w:t>
      </w:r>
      <w:r w:rsidRPr="008475F6">
        <w:rPr>
          <w:b/>
          <w:color w:val="auto"/>
        </w:rPr>
        <w:t>я</w:t>
      </w:r>
    </w:p>
    <w:p w:rsidR="00C21C62" w:rsidRPr="006672E4" w:rsidRDefault="00C21C62" w:rsidP="003A5720">
      <w:pPr>
        <w:ind w:firstLine="709"/>
        <w:jc w:val="both"/>
        <w:rPr>
          <w:sz w:val="28"/>
          <w:szCs w:val="28"/>
        </w:rPr>
      </w:pPr>
      <w:r w:rsidRPr="006672E4">
        <w:rPr>
          <w:sz w:val="28"/>
          <w:szCs w:val="28"/>
        </w:rPr>
        <w:t xml:space="preserve">Климат сельсовета так же как </w:t>
      </w:r>
      <w:r w:rsidR="00B65B14">
        <w:rPr>
          <w:sz w:val="28"/>
          <w:szCs w:val="28"/>
        </w:rPr>
        <w:t>Пристенского</w:t>
      </w:r>
      <w:r w:rsidRPr="006672E4">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21C62" w:rsidRPr="008475F6" w:rsidRDefault="00C21C62" w:rsidP="003A5720">
      <w:pPr>
        <w:ind w:firstLine="709"/>
        <w:jc w:val="both"/>
      </w:pPr>
      <w:r w:rsidRPr="006672E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21C62" w:rsidRPr="008475F6" w:rsidRDefault="00C21C62" w:rsidP="003A5720">
      <w:pPr>
        <w:spacing w:line="360" w:lineRule="auto"/>
        <w:ind w:firstLine="142"/>
        <w:jc w:val="both"/>
        <w:rPr>
          <w:sz w:val="28"/>
          <w:szCs w:val="28"/>
        </w:rPr>
      </w:pPr>
    </w:p>
    <w:p w:rsidR="00C21C62" w:rsidRPr="00AA03D3" w:rsidRDefault="00C21C62" w:rsidP="003A5720">
      <w:pPr>
        <w:widowControl w:val="0"/>
        <w:ind w:firstLine="709"/>
        <w:jc w:val="both"/>
        <w:rPr>
          <w:bCs/>
          <w:sz w:val="28"/>
          <w:szCs w:val="28"/>
          <w:lang w:bidi="en-US"/>
        </w:rPr>
      </w:pPr>
      <w:bookmarkStart w:id="13" w:name="_Toc268263627"/>
      <w:r w:rsidRPr="00AA03D3">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AA03D3">
          <w:rPr>
            <w:bCs/>
            <w:sz w:val="28"/>
            <w:szCs w:val="28"/>
            <w:lang w:bidi="en-US"/>
          </w:rPr>
          <w:t>0,6 м</w:t>
        </w:r>
      </w:smartTag>
      <w:r w:rsidRPr="00AA03D3">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AA03D3">
          <w:rPr>
            <w:bCs/>
            <w:sz w:val="28"/>
            <w:szCs w:val="28"/>
            <w:lang w:bidi="en-US"/>
          </w:rPr>
          <w:t>0,8 м</w:t>
        </w:r>
      </w:smartTag>
      <w:r w:rsidRPr="00AA03D3">
        <w:rPr>
          <w:bCs/>
          <w:sz w:val="28"/>
          <w:szCs w:val="28"/>
          <w:lang w:bidi="en-US"/>
        </w:rPr>
        <w:t>.</w:t>
      </w:r>
    </w:p>
    <w:p w:rsidR="00C21C62" w:rsidRPr="00AA03D3" w:rsidRDefault="00C21C62" w:rsidP="003A5720">
      <w:pPr>
        <w:ind w:firstLine="709"/>
        <w:jc w:val="both"/>
        <w:rPr>
          <w:bCs/>
          <w:sz w:val="28"/>
          <w:szCs w:val="28"/>
          <w:lang w:bidi="en-US"/>
        </w:rPr>
      </w:pPr>
      <w:r w:rsidRPr="00AA03D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21C62" w:rsidRPr="00AA03D3" w:rsidRDefault="00C21C62" w:rsidP="003A5720">
      <w:pPr>
        <w:ind w:firstLine="709"/>
        <w:jc w:val="both"/>
        <w:rPr>
          <w:bCs/>
          <w:sz w:val="28"/>
          <w:szCs w:val="28"/>
          <w:lang w:bidi="en-US"/>
        </w:rPr>
      </w:pPr>
      <w:r w:rsidRPr="00AA03D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21C62" w:rsidRPr="00AA03D3" w:rsidRDefault="00C21C62" w:rsidP="003A5720">
      <w:pPr>
        <w:ind w:firstLine="709"/>
        <w:jc w:val="both"/>
        <w:rPr>
          <w:bCs/>
          <w:sz w:val="28"/>
          <w:szCs w:val="28"/>
          <w:lang w:bidi="en-US"/>
        </w:rPr>
      </w:pPr>
      <w:r w:rsidRPr="00AA03D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21C62" w:rsidRPr="008475F6" w:rsidRDefault="00C21C62" w:rsidP="003A5720">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C21C62" w:rsidRPr="008475F6" w:rsidRDefault="00C21C62" w:rsidP="003A5720">
      <w:pPr>
        <w:jc w:val="both"/>
        <w:rPr>
          <w:bCs/>
          <w:lang w:bidi="en-US"/>
        </w:rPr>
      </w:pPr>
    </w:p>
    <w:p w:rsidR="00C21C62" w:rsidRPr="008475F6" w:rsidRDefault="00C21C62" w:rsidP="003A5720">
      <w:pPr>
        <w:pStyle w:val="af5"/>
      </w:pPr>
      <w:r w:rsidRPr="008475F6">
        <w:t>Таблица</w:t>
      </w:r>
      <w:r w:rsidR="009C05C4">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C21C62" w:rsidRPr="008475F6" w:rsidTr="00BF1095">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rPr>
                <w:b/>
              </w:rPr>
            </w:pPr>
            <w:r w:rsidRPr="008475F6">
              <w:rPr>
                <w:b/>
              </w:rPr>
              <w:t>Показатели</w:t>
            </w:r>
          </w:p>
        </w:tc>
      </w:tr>
      <w:tr w:rsidR="00C21C62" w:rsidRPr="008475F6" w:rsidTr="00BF1095">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- 26</w:t>
            </w:r>
          </w:p>
        </w:tc>
      </w:tr>
      <w:tr w:rsidR="00C21C62" w:rsidRPr="008475F6" w:rsidTr="00BF1095">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+ 32</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- 1,9</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198</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3A5720">
            <w:pPr>
              <w:jc w:val="center"/>
            </w:pPr>
            <w:r w:rsidRPr="008475F6">
              <w:t>+ 18</w:t>
            </w:r>
          </w:p>
        </w:tc>
      </w:tr>
      <w:tr w:rsidR="00C21C62" w:rsidRPr="008475F6" w:rsidTr="00BF1095">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3A5720">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3A5720">
            <w:pPr>
              <w:jc w:val="center"/>
            </w:pPr>
            <w:r w:rsidRPr="008475F6">
              <w:t>- 8,2</w:t>
            </w:r>
          </w:p>
        </w:tc>
      </w:tr>
    </w:tbl>
    <w:p w:rsidR="00C21C62" w:rsidRPr="008475F6" w:rsidRDefault="00C21C62" w:rsidP="003A5720">
      <w:pPr>
        <w:ind w:firstLine="709"/>
        <w:jc w:val="both"/>
        <w:rPr>
          <w:b/>
          <w:bCs/>
          <w:i/>
          <w:lang w:bidi="en-US"/>
        </w:rPr>
      </w:pPr>
    </w:p>
    <w:p w:rsidR="00C21C62" w:rsidRPr="008475F6" w:rsidRDefault="00C21C62" w:rsidP="003A5720">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AA03D3">
          <w:rPr>
            <w:bCs/>
            <w:sz w:val="28"/>
            <w:szCs w:val="28"/>
            <w:lang w:bidi="en-US"/>
          </w:rPr>
          <w:t>584 мм</w:t>
        </w:r>
      </w:smartTag>
      <w:r w:rsidRPr="00AA03D3">
        <w:rPr>
          <w:bCs/>
          <w:sz w:val="28"/>
          <w:szCs w:val="28"/>
          <w:lang w:bidi="en-US"/>
        </w:rPr>
        <w:t xml:space="preserve"> осадков.</w:t>
      </w:r>
    </w:p>
    <w:p w:rsidR="00C21C62" w:rsidRPr="008475F6" w:rsidRDefault="00C21C62" w:rsidP="003A5720">
      <w:pPr>
        <w:ind w:firstLine="709"/>
        <w:jc w:val="both"/>
        <w:rPr>
          <w:bCs/>
          <w:lang w:bidi="en-US"/>
        </w:rPr>
      </w:pPr>
      <w:r>
        <w:rPr>
          <w:bCs/>
          <w:noProof/>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2"/>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C21C62" w:rsidRPr="00AA03D3" w:rsidRDefault="00C21C62" w:rsidP="003A5720">
      <w:pPr>
        <w:ind w:firstLine="709"/>
        <w:jc w:val="both"/>
        <w:rPr>
          <w:bCs/>
          <w:sz w:val="28"/>
          <w:szCs w:val="28"/>
          <w:lang w:bidi="en-US"/>
        </w:rPr>
      </w:pPr>
      <w:r w:rsidRPr="00AA03D3">
        <w:rPr>
          <w:bCs/>
          <w:sz w:val="28"/>
          <w:szCs w:val="28"/>
          <w:lang w:bidi="en-US"/>
        </w:rPr>
        <w:t xml:space="preserve">Большая часть осадков - </w:t>
      </w:r>
      <w:smartTag w:uri="urn:schemas-microsoft-com:office:smarttags" w:element="metricconverter">
        <w:smartTagPr>
          <w:attr w:name="ProductID" w:val="370 мм"/>
        </w:smartTagPr>
        <w:r w:rsidRPr="00AA03D3">
          <w:rPr>
            <w:bCs/>
            <w:sz w:val="28"/>
            <w:szCs w:val="28"/>
            <w:lang w:bidi="en-US"/>
          </w:rPr>
          <w:t>370 мм</w:t>
        </w:r>
      </w:smartTag>
      <w:r w:rsidRPr="00AA03D3">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AA03D3">
          <w:rPr>
            <w:bCs/>
            <w:sz w:val="28"/>
            <w:szCs w:val="28"/>
            <w:lang w:bidi="en-US"/>
          </w:rPr>
          <w:t>185 мм</w:t>
        </w:r>
      </w:smartTag>
      <w:r w:rsidRPr="00AA03D3">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AA03D3">
          <w:rPr>
            <w:bCs/>
            <w:sz w:val="28"/>
            <w:szCs w:val="28"/>
            <w:lang w:bidi="en-US"/>
          </w:rPr>
          <w:t>76 мм</w:t>
        </w:r>
      </w:smartTag>
      <w:r w:rsidRPr="00AA03D3">
        <w:rPr>
          <w:bCs/>
          <w:sz w:val="28"/>
          <w:szCs w:val="28"/>
          <w:lang w:bidi="en-US"/>
        </w:rPr>
        <w:t xml:space="preserve"> осадков), минимум - в марте (</w:t>
      </w:r>
      <w:smartTag w:uri="urn:schemas-microsoft-com:office:smarttags" w:element="metricconverter">
        <w:smartTagPr>
          <w:attr w:name="ProductID" w:val="45 мм"/>
        </w:smartTagPr>
        <w:r w:rsidRPr="00AA03D3">
          <w:rPr>
            <w:bCs/>
            <w:sz w:val="28"/>
            <w:szCs w:val="28"/>
            <w:lang w:bidi="en-US"/>
          </w:rPr>
          <w:t>45 мм</w:t>
        </w:r>
      </w:smartTag>
      <w:r w:rsidRPr="00AA03D3">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21C62" w:rsidRPr="00AA03D3" w:rsidRDefault="00C21C62" w:rsidP="003A5720">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21C62" w:rsidRPr="00AA03D3" w:rsidRDefault="00C21C62" w:rsidP="003A5720">
      <w:pPr>
        <w:widowControl w:val="0"/>
        <w:ind w:firstLine="709"/>
        <w:jc w:val="both"/>
        <w:rPr>
          <w:bCs/>
          <w:sz w:val="28"/>
          <w:szCs w:val="28"/>
          <w:lang w:bidi="en-US"/>
        </w:rPr>
      </w:pPr>
      <w:r w:rsidRPr="00AA03D3">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AA03D3">
          <w:rPr>
            <w:bCs/>
            <w:sz w:val="28"/>
            <w:szCs w:val="28"/>
            <w:lang w:bidi="en-US"/>
          </w:rPr>
          <w:t>33 см</w:t>
        </w:r>
      </w:smartTag>
      <w:r w:rsidRPr="00AA03D3">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AA03D3">
          <w:rPr>
            <w:bCs/>
            <w:sz w:val="28"/>
            <w:szCs w:val="28"/>
            <w:lang w:bidi="en-US"/>
          </w:rPr>
          <w:t>50 см</w:t>
        </w:r>
      </w:smartTag>
      <w:r w:rsidRPr="00AA03D3">
        <w:rPr>
          <w:bCs/>
          <w:sz w:val="28"/>
          <w:szCs w:val="28"/>
          <w:lang w:bidi="en-US"/>
        </w:rPr>
        <w:t xml:space="preserve"> на юге и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AA03D3">
          <w:rPr>
            <w:bCs/>
            <w:sz w:val="28"/>
            <w:szCs w:val="28"/>
            <w:lang w:bidi="en-US"/>
          </w:rPr>
          <w:t>5 см</w:t>
        </w:r>
      </w:smartTag>
      <w:r w:rsidRPr="00AA03D3">
        <w:rPr>
          <w:bCs/>
          <w:sz w:val="28"/>
          <w:szCs w:val="28"/>
          <w:lang w:bidi="en-US"/>
        </w:rPr>
        <w:t>. Число дней со снежным покровом - 130-145.</w:t>
      </w:r>
    </w:p>
    <w:p w:rsidR="00C21C62" w:rsidRPr="00AA03D3" w:rsidRDefault="00C21C62" w:rsidP="003A5720">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AA03D3">
          <w:rPr>
            <w:bCs/>
            <w:sz w:val="28"/>
            <w:szCs w:val="28"/>
            <w:lang w:bidi="en-US"/>
          </w:rPr>
          <w:t>47 см</w:t>
        </w:r>
      </w:smartTag>
      <w:r w:rsidRPr="00AA03D3">
        <w:rPr>
          <w:bCs/>
          <w:sz w:val="28"/>
          <w:szCs w:val="28"/>
          <w:lang w:bidi="en-US"/>
        </w:rPr>
        <w:t xml:space="preserve">, в отдельные годы доходит до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21C62" w:rsidRPr="008475F6" w:rsidRDefault="00C21C62" w:rsidP="003A5720">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C21C62" w:rsidRPr="008475F6" w:rsidRDefault="00C21C62" w:rsidP="003A5720">
      <w:pPr>
        <w:widowControl w:val="0"/>
        <w:spacing w:line="360" w:lineRule="auto"/>
        <w:jc w:val="center"/>
        <w:rPr>
          <w:bCs/>
          <w:sz w:val="28"/>
          <w:szCs w:val="28"/>
          <w:lang w:bidi="en-US"/>
        </w:rPr>
      </w:pPr>
      <w:r>
        <w:rPr>
          <w:bCs/>
          <w:noProof/>
        </w:rPr>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3"/>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C21C62" w:rsidRPr="008475F6" w:rsidRDefault="00C21C62" w:rsidP="003A5720">
      <w:pPr>
        <w:rPr>
          <w:sz w:val="20"/>
          <w:szCs w:val="20"/>
        </w:rPr>
      </w:pPr>
      <w:r w:rsidRPr="008475F6">
        <w:rPr>
          <w:b/>
          <w:sz w:val="20"/>
          <w:szCs w:val="20"/>
        </w:rPr>
        <w:t>Рис.График направления ветра с усредненными значениями</w:t>
      </w:r>
    </w:p>
    <w:p w:rsidR="00AA03D3" w:rsidRDefault="00AA03D3" w:rsidP="003A5720">
      <w:pPr>
        <w:widowControl w:val="0"/>
        <w:ind w:firstLine="709"/>
        <w:jc w:val="both"/>
        <w:rPr>
          <w:bCs/>
          <w:sz w:val="28"/>
          <w:szCs w:val="28"/>
          <w:lang w:bidi="en-US"/>
        </w:rPr>
      </w:pPr>
    </w:p>
    <w:p w:rsidR="00C21C62" w:rsidRPr="00AA03D3" w:rsidRDefault="00C21C62" w:rsidP="003A5720">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21C62" w:rsidRPr="008475F6" w:rsidRDefault="00C21C62" w:rsidP="003A5720">
      <w:pPr>
        <w:pStyle w:val="af5"/>
      </w:pPr>
      <w:r w:rsidRPr="008475F6">
        <w:t>Таблица</w:t>
      </w:r>
      <w:r w:rsidR="009C05C4">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C21C62" w:rsidRPr="008475F6" w:rsidTr="00BF1095">
        <w:trPr>
          <w:trHeight w:val="85"/>
          <w:jc w:val="center"/>
        </w:trPr>
        <w:tc>
          <w:tcPr>
            <w:tcW w:w="2430" w:type="pct"/>
            <w:shd w:val="clear" w:color="auto" w:fill="auto"/>
            <w:vAlign w:val="center"/>
          </w:tcPr>
          <w:p w:rsidR="00C21C62" w:rsidRPr="008475F6" w:rsidRDefault="00C21C62" w:rsidP="003A5720">
            <w:pPr>
              <w:jc w:val="center"/>
              <w:rPr>
                <w:b/>
              </w:rPr>
            </w:pPr>
            <w:r w:rsidRPr="008475F6">
              <w:rPr>
                <w:b/>
              </w:rPr>
              <w:t>Скорость ветра возможна 1 раз</w:t>
            </w:r>
          </w:p>
        </w:tc>
        <w:tc>
          <w:tcPr>
            <w:tcW w:w="2570" w:type="pct"/>
            <w:shd w:val="clear" w:color="auto" w:fill="auto"/>
            <w:vAlign w:val="center"/>
          </w:tcPr>
          <w:p w:rsidR="00C21C62" w:rsidRPr="008475F6" w:rsidRDefault="00C21C62" w:rsidP="003A5720">
            <w:pPr>
              <w:jc w:val="center"/>
              <w:rPr>
                <w:b/>
              </w:rPr>
            </w:pPr>
            <w:r w:rsidRPr="008475F6">
              <w:rPr>
                <w:b/>
              </w:rPr>
              <w:t>Показатель</w:t>
            </w:r>
          </w:p>
        </w:tc>
      </w:tr>
      <w:tr w:rsidR="00C21C62" w:rsidRPr="008475F6" w:rsidTr="00BF1095">
        <w:trPr>
          <w:trHeight w:val="106"/>
          <w:jc w:val="center"/>
        </w:trPr>
        <w:tc>
          <w:tcPr>
            <w:tcW w:w="2430" w:type="pct"/>
            <w:shd w:val="clear" w:color="auto" w:fill="auto"/>
            <w:vAlign w:val="center"/>
          </w:tcPr>
          <w:p w:rsidR="00C21C62" w:rsidRPr="008475F6" w:rsidRDefault="00C21C62" w:rsidP="003A5720">
            <w:pPr>
              <w:jc w:val="center"/>
            </w:pPr>
            <w:r w:rsidRPr="008475F6">
              <w:t>в год</w:t>
            </w:r>
          </w:p>
        </w:tc>
        <w:tc>
          <w:tcPr>
            <w:tcW w:w="2570" w:type="pct"/>
            <w:shd w:val="clear" w:color="auto" w:fill="auto"/>
            <w:vAlign w:val="center"/>
          </w:tcPr>
          <w:p w:rsidR="00C21C62" w:rsidRPr="008475F6" w:rsidRDefault="00C21C62" w:rsidP="003A5720">
            <w:pPr>
              <w:jc w:val="center"/>
            </w:pPr>
            <w:r w:rsidRPr="008475F6">
              <w:t>18 м/сек;</w:t>
            </w:r>
          </w:p>
        </w:tc>
      </w:tr>
      <w:tr w:rsidR="00C21C62" w:rsidRPr="008475F6" w:rsidTr="00BF1095">
        <w:trPr>
          <w:trHeight w:val="85"/>
          <w:jc w:val="center"/>
        </w:trPr>
        <w:tc>
          <w:tcPr>
            <w:tcW w:w="2430" w:type="pct"/>
            <w:shd w:val="clear" w:color="auto" w:fill="auto"/>
            <w:vAlign w:val="center"/>
          </w:tcPr>
          <w:p w:rsidR="00C21C62" w:rsidRPr="008475F6" w:rsidRDefault="00C21C62" w:rsidP="003A5720">
            <w:pPr>
              <w:jc w:val="center"/>
            </w:pPr>
            <w:r w:rsidRPr="008475F6">
              <w:t>в 5 лет</w:t>
            </w:r>
          </w:p>
        </w:tc>
        <w:tc>
          <w:tcPr>
            <w:tcW w:w="2570" w:type="pct"/>
            <w:shd w:val="clear" w:color="auto" w:fill="auto"/>
            <w:vAlign w:val="center"/>
          </w:tcPr>
          <w:p w:rsidR="00C21C62" w:rsidRPr="008475F6" w:rsidRDefault="00C21C62" w:rsidP="003A5720">
            <w:pPr>
              <w:jc w:val="center"/>
            </w:pPr>
            <w:r w:rsidRPr="008475F6">
              <w:t>21 м/сек;</w:t>
            </w:r>
          </w:p>
        </w:tc>
      </w:tr>
      <w:tr w:rsidR="00C21C62" w:rsidRPr="008475F6" w:rsidTr="00BF1095">
        <w:trPr>
          <w:jc w:val="center"/>
        </w:trPr>
        <w:tc>
          <w:tcPr>
            <w:tcW w:w="2430" w:type="pct"/>
            <w:shd w:val="clear" w:color="auto" w:fill="auto"/>
            <w:vAlign w:val="center"/>
          </w:tcPr>
          <w:p w:rsidR="00C21C62" w:rsidRPr="008475F6" w:rsidRDefault="00C21C62" w:rsidP="003A5720">
            <w:pPr>
              <w:jc w:val="center"/>
            </w:pPr>
            <w:r w:rsidRPr="008475F6">
              <w:t>в 10 лет</w:t>
            </w:r>
          </w:p>
        </w:tc>
        <w:tc>
          <w:tcPr>
            <w:tcW w:w="2570" w:type="pct"/>
            <w:shd w:val="clear" w:color="auto" w:fill="auto"/>
            <w:vAlign w:val="center"/>
          </w:tcPr>
          <w:p w:rsidR="00C21C62" w:rsidRPr="008475F6" w:rsidRDefault="00C21C62" w:rsidP="003A5720">
            <w:pPr>
              <w:jc w:val="center"/>
            </w:pPr>
            <w:r w:rsidRPr="008475F6">
              <w:t>22 м/сек;</w:t>
            </w:r>
          </w:p>
        </w:tc>
      </w:tr>
      <w:tr w:rsidR="00C21C62" w:rsidRPr="008475F6" w:rsidTr="00BF1095">
        <w:trPr>
          <w:jc w:val="center"/>
        </w:trPr>
        <w:tc>
          <w:tcPr>
            <w:tcW w:w="2430" w:type="pct"/>
            <w:shd w:val="clear" w:color="auto" w:fill="auto"/>
            <w:vAlign w:val="center"/>
          </w:tcPr>
          <w:p w:rsidR="00C21C62" w:rsidRPr="008475F6" w:rsidRDefault="00C21C62" w:rsidP="003A5720">
            <w:pPr>
              <w:jc w:val="center"/>
            </w:pPr>
            <w:r w:rsidRPr="008475F6">
              <w:t>в 15 лет</w:t>
            </w:r>
          </w:p>
        </w:tc>
        <w:tc>
          <w:tcPr>
            <w:tcW w:w="2570" w:type="pct"/>
            <w:shd w:val="clear" w:color="auto" w:fill="auto"/>
            <w:vAlign w:val="center"/>
          </w:tcPr>
          <w:p w:rsidR="00C21C62" w:rsidRPr="008475F6" w:rsidRDefault="00C21C62" w:rsidP="003A5720">
            <w:pPr>
              <w:jc w:val="center"/>
            </w:pPr>
            <w:r w:rsidRPr="008475F6">
              <w:t>23 м/сек;</w:t>
            </w:r>
          </w:p>
        </w:tc>
      </w:tr>
      <w:tr w:rsidR="00C21C62" w:rsidRPr="008475F6" w:rsidTr="00BF1095">
        <w:trPr>
          <w:jc w:val="center"/>
        </w:trPr>
        <w:tc>
          <w:tcPr>
            <w:tcW w:w="2430" w:type="pct"/>
            <w:shd w:val="clear" w:color="auto" w:fill="auto"/>
            <w:vAlign w:val="center"/>
          </w:tcPr>
          <w:p w:rsidR="00C21C62" w:rsidRPr="008475F6" w:rsidRDefault="00C21C62" w:rsidP="003A5720">
            <w:pPr>
              <w:jc w:val="center"/>
            </w:pPr>
            <w:r w:rsidRPr="008475F6">
              <w:t>в 20 лет</w:t>
            </w:r>
          </w:p>
        </w:tc>
        <w:tc>
          <w:tcPr>
            <w:tcW w:w="2570" w:type="pct"/>
            <w:shd w:val="clear" w:color="auto" w:fill="auto"/>
            <w:vAlign w:val="center"/>
          </w:tcPr>
          <w:p w:rsidR="00C21C62" w:rsidRPr="008475F6" w:rsidRDefault="00C21C62" w:rsidP="003A5720">
            <w:pPr>
              <w:jc w:val="center"/>
            </w:pPr>
            <w:r w:rsidRPr="008475F6">
              <w:t>24 м/сек.</w:t>
            </w:r>
          </w:p>
        </w:tc>
      </w:tr>
    </w:tbl>
    <w:p w:rsidR="00C21C62" w:rsidRPr="008475F6" w:rsidRDefault="00C21C62" w:rsidP="003A5720">
      <w:pPr>
        <w:ind w:firstLine="709"/>
        <w:jc w:val="both"/>
        <w:rPr>
          <w:bCs/>
          <w:lang w:bidi="en-US"/>
        </w:rPr>
      </w:pPr>
    </w:p>
    <w:p w:rsidR="00C21C62" w:rsidRPr="00AA03D3" w:rsidRDefault="00C21C62" w:rsidP="003A5720">
      <w:pPr>
        <w:ind w:firstLine="709"/>
        <w:jc w:val="both"/>
        <w:rPr>
          <w:bCs/>
          <w:sz w:val="28"/>
          <w:szCs w:val="28"/>
          <w:lang w:bidi="en-US"/>
        </w:rPr>
      </w:pPr>
      <w:r w:rsidRPr="00AA03D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21C62" w:rsidRPr="00AA03D3" w:rsidRDefault="00C21C62" w:rsidP="003A5720">
      <w:pPr>
        <w:ind w:firstLine="709"/>
        <w:jc w:val="both"/>
        <w:rPr>
          <w:bCs/>
          <w:sz w:val="28"/>
          <w:szCs w:val="28"/>
          <w:lang w:bidi="en-US"/>
        </w:rPr>
      </w:pPr>
      <w:r w:rsidRPr="00AA03D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13"/>
    <w:p w:rsidR="00C21C62" w:rsidRPr="00AA03D3" w:rsidRDefault="00C21C62" w:rsidP="003A5720">
      <w:pPr>
        <w:ind w:firstLine="709"/>
        <w:jc w:val="both"/>
        <w:rPr>
          <w:b/>
          <w:i/>
          <w:sz w:val="28"/>
          <w:szCs w:val="28"/>
        </w:rPr>
      </w:pPr>
      <w:r w:rsidRPr="00AA03D3">
        <w:rPr>
          <w:b/>
          <w:i/>
          <w:sz w:val="28"/>
          <w:szCs w:val="28"/>
        </w:rPr>
        <w:t>Гидрография и ресурсы поверхностных вод.</w:t>
      </w:r>
    </w:p>
    <w:p w:rsidR="00450A7A" w:rsidRPr="00450A7A" w:rsidRDefault="00450A7A" w:rsidP="003A5720">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Гидрографическая сеть сельсовета представлена рекой Сейм и его притоками Донецкая Сеймица, Плоская, Черновец.</w:t>
      </w:r>
    </w:p>
    <w:p w:rsidR="00450A7A" w:rsidRPr="00450A7A" w:rsidRDefault="00450A7A" w:rsidP="003A5720">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450A7A" w:rsidRPr="00450A7A" w:rsidRDefault="00450A7A" w:rsidP="003A5720">
      <w:pPr>
        <w:pStyle w:val="aa"/>
        <w:ind w:left="0" w:firstLine="709"/>
        <w:rPr>
          <w:rFonts w:ascii="Times New Roman" w:hAnsi="Times New Roman"/>
          <w:sz w:val="28"/>
          <w:szCs w:val="28"/>
          <w:lang w:eastAsia="ru-RU"/>
        </w:rPr>
      </w:pPr>
      <w:r w:rsidRPr="00450A7A">
        <w:rPr>
          <w:rFonts w:ascii="Times New Roman" w:hAnsi="Times New Roman"/>
          <w:sz w:val="28"/>
          <w:szCs w:val="28"/>
          <w:lang w:eastAsia="ru-RU"/>
        </w:rPr>
        <w:t>Замерзание водных объектов сельсовета происходит в конце ноября – начале декабря. Наибольшая толщина льда 40-50 см. Вскрытие рек происходит в основном в период с 26 марта до 2 апреля, весенний ледостав длится 2-5 дней.</w:t>
      </w:r>
    </w:p>
    <w:p w:rsidR="00C21C62" w:rsidRPr="00AA03D3" w:rsidRDefault="00C21C62" w:rsidP="003A5720">
      <w:pPr>
        <w:ind w:firstLine="709"/>
        <w:jc w:val="both"/>
        <w:rPr>
          <w:sz w:val="28"/>
          <w:szCs w:val="28"/>
        </w:rPr>
      </w:pPr>
      <w:r w:rsidRPr="00AA03D3">
        <w:rPr>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AA03D3">
          <w:rPr>
            <w:sz w:val="28"/>
            <w:szCs w:val="28"/>
          </w:rPr>
          <w:t>6 м</w:t>
        </w:r>
      </w:smartTag>
      <w:r w:rsidRPr="00AA03D3">
        <w:rPr>
          <w:sz w:val="28"/>
          <w:szCs w:val="28"/>
        </w:rPr>
        <w:t>.</w:t>
      </w:r>
    </w:p>
    <w:p w:rsidR="00C21C62" w:rsidRPr="00AA03D3" w:rsidRDefault="00C21C62" w:rsidP="003A5720">
      <w:pPr>
        <w:ind w:firstLine="709"/>
        <w:jc w:val="both"/>
        <w:rPr>
          <w:sz w:val="28"/>
          <w:szCs w:val="28"/>
        </w:rPr>
      </w:pPr>
      <w:r w:rsidRPr="00AA03D3">
        <w:rPr>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C21C62" w:rsidRPr="00AA03D3" w:rsidRDefault="00C21C62" w:rsidP="003A5720">
      <w:pPr>
        <w:ind w:firstLine="709"/>
        <w:jc w:val="both"/>
        <w:rPr>
          <w:sz w:val="28"/>
          <w:szCs w:val="28"/>
        </w:rPr>
      </w:pPr>
      <w:r w:rsidRPr="00AA03D3">
        <w:rPr>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C21C62" w:rsidRPr="00AA03D3" w:rsidRDefault="00C21C62" w:rsidP="003A5720">
      <w:pPr>
        <w:ind w:firstLine="709"/>
        <w:jc w:val="both"/>
        <w:rPr>
          <w:sz w:val="28"/>
          <w:szCs w:val="28"/>
        </w:rPr>
      </w:pPr>
      <w:r w:rsidRPr="00AA03D3">
        <w:rPr>
          <w:sz w:val="28"/>
          <w:szCs w:val="28"/>
        </w:rPr>
        <w:t>Величины амплитуды колебания высших уровней весеннего половодья в многолетнем разрезе в среднем составляет в среднем – 3,1м.</w:t>
      </w:r>
    </w:p>
    <w:p w:rsidR="00C21C62" w:rsidRPr="00AA03D3" w:rsidRDefault="00C21C62" w:rsidP="003A5720">
      <w:pPr>
        <w:keepNext/>
        <w:keepLines/>
        <w:ind w:firstLine="709"/>
        <w:jc w:val="both"/>
        <w:rPr>
          <w:spacing w:val="-9"/>
          <w:sz w:val="28"/>
          <w:szCs w:val="28"/>
        </w:rPr>
      </w:pPr>
      <w:r w:rsidRPr="00AA03D3">
        <w:rPr>
          <w:spacing w:val="-9"/>
          <w:sz w:val="28"/>
          <w:szCs w:val="28"/>
        </w:rPr>
        <w:t xml:space="preserve">В пойменной части притока р. Млодать имеются  отдельные подзоны сильного   и умеренного подтопления грунтовыми водами, выражающиеся процессами заболачивания и олуговения территории, в том числе за счёт подпора водотока на сопрягаемую территорию, уменьшения пропускной способности русла, приёма поверхностных стоков. </w:t>
      </w:r>
      <w:r w:rsidRPr="00AA03D3">
        <w:rPr>
          <w:sz w:val="28"/>
          <w:szCs w:val="28"/>
        </w:rPr>
        <w:t xml:space="preserve">По степени обеспеченности ресурсами поверхностных вод поселение отнесено к благоприятной зоне. </w:t>
      </w:r>
    </w:p>
    <w:p w:rsidR="00C21C62" w:rsidRPr="00AA03D3" w:rsidRDefault="00C21C62" w:rsidP="003A5720">
      <w:pPr>
        <w:widowControl w:val="0"/>
        <w:ind w:firstLine="709"/>
        <w:jc w:val="both"/>
        <w:rPr>
          <w:b/>
          <w:i/>
          <w:sz w:val="28"/>
          <w:szCs w:val="28"/>
        </w:rPr>
      </w:pPr>
      <w:bookmarkStart w:id="14" w:name="_Toc268263629"/>
      <w:r w:rsidRPr="00AA03D3">
        <w:rPr>
          <w:b/>
          <w:i/>
          <w:sz w:val="28"/>
          <w:szCs w:val="28"/>
        </w:rPr>
        <w:t>Почвы</w:t>
      </w:r>
      <w:bookmarkEnd w:id="14"/>
      <w:r w:rsidRPr="00AA03D3">
        <w:rPr>
          <w:b/>
          <w:i/>
          <w:sz w:val="28"/>
          <w:szCs w:val="28"/>
        </w:rPr>
        <w:t>.</w:t>
      </w:r>
    </w:p>
    <w:p w:rsidR="00450A7A" w:rsidRPr="00450A7A" w:rsidRDefault="00450A7A" w:rsidP="003A5720">
      <w:pPr>
        <w:pStyle w:val="aa"/>
        <w:suppressAutoHyphens/>
        <w:ind w:left="0" w:firstLine="709"/>
        <w:rPr>
          <w:rFonts w:ascii="Times New Roman" w:hAnsi="Times New Roman"/>
          <w:sz w:val="28"/>
          <w:szCs w:val="28"/>
          <w:lang w:eastAsia="ru-RU"/>
        </w:rPr>
      </w:pPr>
      <w:r w:rsidRPr="00450A7A">
        <w:rPr>
          <w:rFonts w:ascii="Times New Roman" w:hAnsi="Times New Roman"/>
          <w:sz w:val="28"/>
          <w:szCs w:val="28"/>
        </w:rPr>
        <w:t xml:space="preserve">Почвенный покров района довольно разнообразен. </w:t>
      </w:r>
      <w:r w:rsidRPr="00450A7A">
        <w:rPr>
          <w:rFonts w:ascii="Times New Roman" w:hAnsi="Times New Roman"/>
          <w:sz w:val="28"/>
          <w:szCs w:val="28"/>
          <w:lang w:eastAsia="ru-RU"/>
        </w:rPr>
        <w:t xml:space="preserve">Преобладающими почвами на территории Сазановского сельсовета являются  черноземные почвы, составляющие около 75 % территории сельсовета. </w:t>
      </w:r>
    </w:p>
    <w:p w:rsidR="00450A7A" w:rsidRPr="00450A7A" w:rsidRDefault="00450A7A" w:rsidP="003A5720">
      <w:pPr>
        <w:keepNext/>
        <w:keepLines/>
        <w:rPr>
          <w:sz w:val="28"/>
          <w:szCs w:val="28"/>
        </w:rPr>
      </w:pPr>
      <w:r w:rsidRPr="00450A7A">
        <w:rPr>
          <w:sz w:val="28"/>
          <w:szCs w:val="28"/>
        </w:rPr>
        <w:t>Формирование этих почв происходило под влиянием травянистой степной растительности в условиях водоразделов на лессовидных отложениях различного механического состава.</w:t>
      </w:r>
    </w:p>
    <w:p w:rsidR="00450A7A" w:rsidRPr="00450A7A" w:rsidRDefault="00450A7A" w:rsidP="003A5720">
      <w:pPr>
        <w:rPr>
          <w:sz w:val="28"/>
          <w:szCs w:val="28"/>
        </w:rPr>
      </w:pPr>
      <w:r w:rsidRPr="00450A7A">
        <w:rPr>
          <w:sz w:val="28"/>
          <w:szCs w:val="28"/>
        </w:rPr>
        <w:t>Вторыми по распространения на территории сельсовета являются серые лесные почвы, доля которых  составляют около 24 % от общей площади сельсовета.</w:t>
      </w:r>
    </w:p>
    <w:p w:rsidR="00450A7A" w:rsidRPr="00450A7A" w:rsidRDefault="00450A7A" w:rsidP="003A5720">
      <w:pPr>
        <w:rPr>
          <w:sz w:val="28"/>
          <w:szCs w:val="28"/>
        </w:rPr>
      </w:pPr>
      <w:r w:rsidRPr="00450A7A">
        <w:rPr>
          <w:sz w:val="28"/>
          <w:szCs w:val="28"/>
        </w:rPr>
        <w:t xml:space="preserve">Формирование лесных почв происходит под влиянием лесной и кустарниковой растительности на лессовидных отложениях в условиях плато и склонов водоразделов.  </w:t>
      </w:r>
    </w:p>
    <w:p w:rsidR="00450A7A" w:rsidRPr="00450A7A" w:rsidRDefault="00450A7A" w:rsidP="003A5720">
      <w:pPr>
        <w:rPr>
          <w:sz w:val="28"/>
          <w:szCs w:val="28"/>
        </w:rPr>
      </w:pPr>
      <w:r w:rsidRPr="00450A7A">
        <w:rPr>
          <w:sz w:val="28"/>
          <w:szCs w:val="28"/>
        </w:rPr>
        <w:t>Есть в сельсовете почвы и других типов почвообразования, удельный вес их незначительный.</w:t>
      </w:r>
    </w:p>
    <w:p w:rsidR="00450A7A" w:rsidRPr="00450A7A" w:rsidRDefault="00450A7A" w:rsidP="003A5720">
      <w:pPr>
        <w:rPr>
          <w:sz w:val="28"/>
          <w:szCs w:val="28"/>
        </w:rPr>
      </w:pPr>
      <w:r w:rsidRPr="00450A7A">
        <w:rPr>
          <w:sz w:val="28"/>
          <w:szCs w:val="28"/>
        </w:rPr>
        <w:t>Почвенный покров сельсовета в отношении распространения подтипов и видов разнообразный. Самыми распространенными являются почвы черноземного типа почвообразования, различной степени выщелоченности и различного механического состава.</w:t>
      </w:r>
    </w:p>
    <w:p w:rsidR="00450A7A" w:rsidRPr="00450A7A" w:rsidRDefault="00450A7A" w:rsidP="003A5720">
      <w:pPr>
        <w:rPr>
          <w:sz w:val="28"/>
          <w:szCs w:val="28"/>
        </w:rPr>
      </w:pPr>
      <w:r w:rsidRPr="00450A7A">
        <w:rPr>
          <w:sz w:val="28"/>
          <w:szCs w:val="28"/>
        </w:rPr>
        <w:t>По механическому составу почвы тяжелосуглинистые – 91,9%, среднесуглинистые – 6,4%, легкосуглинистые – 0,9%, глинистые – 0,1%, супесчаные – 0,4%, песчаные – 0,3%.</w:t>
      </w:r>
    </w:p>
    <w:p w:rsidR="00450A7A" w:rsidRPr="00450A7A" w:rsidRDefault="00450A7A" w:rsidP="003A5720">
      <w:pPr>
        <w:rPr>
          <w:sz w:val="28"/>
          <w:szCs w:val="28"/>
        </w:rPr>
      </w:pPr>
      <w:r w:rsidRPr="00450A7A">
        <w:rPr>
          <w:sz w:val="28"/>
          <w:szCs w:val="28"/>
        </w:rPr>
        <w:t>Серые лесные почвы нужно считать самыми низкими по естественному плодородию из всех пахотных земель.</w:t>
      </w:r>
    </w:p>
    <w:p w:rsidR="00450A7A" w:rsidRPr="00450A7A" w:rsidRDefault="00450A7A" w:rsidP="003A5720">
      <w:pPr>
        <w:rPr>
          <w:color w:val="5B9BD5" w:themeColor="accent1"/>
          <w:sz w:val="28"/>
          <w:szCs w:val="28"/>
        </w:rPr>
      </w:pPr>
      <w:r w:rsidRPr="00450A7A">
        <w:rPr>
          <w:sz w:val="28"/>
          <w:szCs w:val="28"/>
        </w:rPr>
        <w:t>Все черноземные почвы бедны фосфором, а лесные почвы бедны и азотом и фосфором. Структура пахотного слоя у всех почв разрушена, т.е. в основном пылеватая</w:t>
      </w:r>
      <w:r w:rsidRPr="00450A7A">
        <w:rPr>
          <w:color w:val="5B9BD5" w:themeColor="accent1"/>
          <w:sz w:val="28"/>
          <w:szCs w:val="28"/>
        </w:rPr>
        <w:t>.</w:t>
      </w:r>
    </w:p>
    <w:p w:rsidR="00450A7A" w:rsidRPr="00450A7A" w:rsidRDefault="00450A7A" w:rsidP="003A5720">
      <w:pPr>
        <w:rPr>
          <w:sz w:val="28"/>
          <w:szCs w:val="28"/>
        </w:rPr>
      </w:pPr>
      <w:r w:rsidRPr="00450A7A">
        <w:rPr>
          <w:sz w:val="28"/>
          <w:szCs w:val="28"/>
        </w:rPr>
        <w:t xml:space="preserve">Земли сельскохозяйственного назначения занимают 80,5% территории муниципального образования. </w:t>
      </w:r>
    </w:p>
    <w:p w:rsidR="00450A7A" w:rsidRPr="00450A7A" w:rsidRDefault="00450A7A" w:rsidP="003A5720">
      <w:pPr>
        <w:rPr>
          <w:sz w:val="28"/>
          <w:szCs w:val="28"/>
        </w:rPr>
      </w:pPr>
      <w:r w:rsidRPr="00450A7A">
        <w:rPr>
          <w:sz w:val="28"/>
          <w:szCs w:val="28"/>
        </w:rPr>
        <w:t xml:space="preserve">Леса на территории сельсовета представлены в основном лиственными породами с преобладанием дуба, растут так же </w:t>
      </w:r>
      <w:r w:rsidRPr="00450A7A">
        <w:rPr>
          <w:bCs/>
          <w:sz w:val="28"/>
          <w:szCs w:val="28"/>
          <w:lang w:bidi="en-US"/>
        </w:rPr>
        <w:t>сосна, ясень, клен, липа, осина, тополь, береза. Территория занимаемая лесными массивами составляет 26,5 га,</w:t>
      </w:r>
      <w:r w:rsidRPr="00450A7A">
        <w:rPr>
          <w:sz w:val="28"/>
          <w:szCs w:val="28"/>
        </w:rPr>
        <w:t xml:space="preserve"> лесистость территории составляет 0,28%.</w:t>
      </w:r>
    </w:p>
    <w:p w:rsidR="00AA03D3" w:rsidRPr="00AA03D3" w:rsidRDefault="00AA03D3" w:rsidP="003A5720">
      <w:pPr>
        <w:ind w:firstLine="709"/>
        <w:jc w:val="both"/>
        <w:rPr>
          <w:sz w:val="28"/>
          <w:szCs w:val="28"/>
        </w:rPr>
      </w:pPr>
    </w:p>
    <w:p w:rsidR="00C21C62" w:rsidRPr="00AA03D3" w:rsidRDefault="00C21C62" w:rsidP="003A5720">
      <w:pPr>
        <w:ind w:firstLine="709"/>
        <w:jc w:val="both"/>
        <w:rPr>
          <w:b/>
          <w:i/>
          <w:sz w:val="28"/>
          <w:szCs w:val="28"/>
        </w:rPr>
      </w:pPr>
      <w:r w:rsidRPr="00AA03D3">
        <w:rPr>
          <w:b/>
          <w:i/>
          <w:sz w:val="28"/>
          <w:szCs w:val="28"/>
        </w:rPr>
        <w:t>Гидрогеологические условия.</w:t>
      </w:r>
    </w:p>
    <w:p w:rsidR="00C21C62" w:rsidRPr="00AA03D3" w:rsidRDefault="00C21C62" w:rsidP="003A5720">
      <w:pPr>
        <w:pStyle w:val="1d"/>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 xml:space="preserve">четвертичного водоносного горизонта находится на глубине около </w:t>
      </w:r>
      <w:smartTag w:uri="urn:schemas-microsoft-com:office:smarttags" w:element="metricconverter">
        <w:smartTagPr>
          <w:attr w:name="ProductID" w:val="10 м"/>
        </w:smartTagPr>
        <w:r w:rsidRPr="00AA03D3">
          <w:rPr>
            <w:sz w:val="28"/>
            <w:szCs w:val="28"/>
          </w:rPr>
          <w:t>10 м</w:t>
        </w:r>
      </w:smartTag>
      <w:r w:rsidRPr="00AA03D3">
        <w:rPr>
          <w:sz w:val="28"/>
          <w:szCs w:val="28"/>
        </w:rPr>
        <w:t>.</w:t>
      </w:r>
    </w:p>
    <w:p w:rsidR="00C21C62" w:rsidRPr="008475F6" w:rsidRDefault="00C21C62" w:rsidP="003A5720">
      <w:pPr>
        <w:pStyle w:val="1d"/>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C21C62" w:rsidRPr="00AA03D3" w:rsidRDefault="00C21C62" w:rsidP="003A5720">
      <w:pPr>
        <w:pStyle w:val="1d"/>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C21C62" w:rsidRPr="008475F6" w:rsidRDefault="00C21C62" w:rsidP="003A5720">
      <w:pPr>
        <w:pStyle w:val="1d"/>
        <w:spacing w:after="0" w:line="240" w:lineRule="auto"/>
        <w:ind w:left="0" w:firstLine="709"/>
        <w:jc w:val="both"/>
        <w:rPr>
          <w:lang w:eastAsia="ru-RU"/>
        </w:rPr>
      </w:pPr>
      <w:r w:rsidRPr="00AA03D3">
        <w:rPr>
          <w:sz w:val="28"/>
          <w:szCs w:val="28"/>
          <w:lang w:eastAsia="ru-RU"/>
        </w:rPr>
        <w:t xml:space="preserve">Третий водоносный горизонт находится на глубине около </w:t>
      </w:r>
      <w:smartTag w:uri="urn:schemas-microsoft-com:office:smarttags" w:element="metricconverter">
        <w:smartTagPr>
          <w:attr w:name="ProductID" w:val="200 м"/>
        </w:smartTagPr>
        <w:r w:rsidRPr="00AA03D3">
          <w:rPr>
            <w:sz w:val="28"/>
            <w:szCs w:val="28"/>
            <w:lang w:eastAsia="ru-RU"/>
          </w:rPr>
          <w:t>200 м</w:t>
        </w:r>
      </w:smartTag>
      <w:r w:rsidRPr="00AA03D3">
        <w:rPr>
          <w:sz w:val="28"/>
          <w:szCs w:val="28"/>
          <w:lang w:eastAsia="ru-RU"/>
        </w:rPr>
        <w:t xml:space="preserve"> в сеноман-альбских песках, мощностью 20-25м.</w:t>
      </w:r>
    </w:p>
    <w:p w:rsidR="00C21C62" w:rsidRPr="00AA03D3" w:rsidRDefault="00C21C62" w:rsidP="003A5720">
      <w:pPr>
        <w:ind w:firstLine="709"/>
        <w:jc w:val="both"/>
        <w:rPr>
          <w:b/>
          <w:i/>
          <w:sz w:val="28"/>
          <w:szCs w:val="28"/>
        </w:rPr>
      </w:pPr>
      <w:bookmarkStart w:id="15" w:name="_Toc268263630"/>
      <w:r w:rsidRPr="00AA03D3">
        <w:rPr>
          <w:b/>
          <w:i/>
          <w:sz w:val="28"/>
          <w:szCs w:val="28"/>
        </w:rPr>
        <w:t>Геологическая характеристика</w:t>
      </w:r>
      <w:bookmarkEnd w:id="15"/>
      <w:r w:rsidRPr="00AA03D3">
        <w:rPr>
          <w:b/>
          <w:i/>
          <w:sz w:val="28"/>
          <w:szCs w:val="28"/>
        </w:rPr>
        <w:t>.</w:t>
      </w:r>
    </w:p>
    <w:p w:rsidR="00C21C62" w:rsidRPr="00AA03D3" w:rsidRDefault="00C21C62" w:rsidP="003A5720">
      <w:pPr>
        <w:pStyle w:val="1d"/>
        <w:spacing w:after="0" w:line="240" w:lineRule="auto"/>
        <w:ind w:left="0" w:firstLine="709"/>
        <w:jc w:val="both"/>
        <w:rPr>
          <w:sz w:val="28"/>
          <w:szCs w:val="28"/>
        </w:rPr>
      </w:pPr>
      <w:bookmarkStart w:id="16" w:name="_Toc247965266"/>
      <w:bookmarkStart w:id="17" w:name="_Toc263086807"/>
      <w:r w:rsidRPr="00AA03D3">
        <w:rPr>
          <w:spacing w:val="-1"/>
          <w:sz w:val="28"/>
          <w:szCs w:val="28"/>
        </w:rPr>
        <w:t xml:space="preserve">Территория </w:t>
      </w:r>
      <w:r w:rsidR="00B65B14">
        <w:rPr>
          <w:spacing w:val="-1"/>
          <w:sz w:val="28"/>
          <w:szCs w:val="28"/>
        </w:rPr>
        <w:t>Сазановского</w:t>
      </w:r>
      <w:r w:rsidRPr="00AA03D3">
        <w:rPr>
          <w:spacing w:val="-1"/>
          <w:sz w:val="28"/>
          <w:szCs w:val="28"/>
        </w:rPr>
        <w:t xml:space="preserve">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C21C62" w:rsidRPr="00AA03D3" w:rsidRDefault="00C21C62" w:rsidP="003A5720">
      <w:pPr>
        <w:pStyle w:val="1d"/>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AA03D3">
          <w:rPr>
            <w:sz w:val="28"/>
            <w:szCs w:val="28"/>
          </w:rPr>
          <w:t>1 м</w:t>
        </w:r>
      </w:smartTag>
      <w:r w:rsidRPr="00AA03D3">
        <w:rPr>
          <w:sz w:val="28"/>
          <w:szCs w:val="28"/>
        </w:rPr>
        <w:t>., бурым непросадочным суглинком с мощностью 0,5-</w:t>
      </w:r>
      <w:smartTag w:uri="urn:schemas-microsoft-com:office:smarttags" w:element="metricconverter">
        <w:smartTagPr>
          <w:attr w:name="ProductID" w:val="2,0 м"/>
        </w:smartTagPr>
        <w:r w:rsidRPr="00AA03D3">
          <w:rPr>
            <w:sz w:val="28"/>
            <w:szCs w:val="28"/>
          </w:rPr>
          <w:t>2,0 м</w:t>
        </w:r>
      </w:smartTag>
      <w:r w:rsidRPr="00AA03D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C21C62" w:rsidRPr="00AA03D3" w:rsidRDefault="00C21C62" w:rsidP="003A5720">
      <w:pPr>
        <w:pStyle w:val="1d"/>
        <w:spacing w:after="0" w:line="240" w:lineRule="auto"/>
        <w:ind w:left="0" w:firstLine="709"/>
        <w:jc w:val="both"/>
        <w:rPr>
          <w:sz w:val="28"/>
          <w:szCs w:val="28"/>
        </w:rPr>
      </w:pPr>
      <w:r w:rsidRPr="00AA03D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AA03D3">
          <w:rPr>
            <w:sz w:val="28"/>
            <w:szCs w:val="28"/>
          </w:rPr>
          <w:t>70 м</w:t>
        </w:r>
      </w:smartTag>
      <w:r w:rsidRPr="00AA03D3">
        <w:rPr>
          <w:sz w:val="28"/>
          <w:szCs w:val="28"/>
        </w:rPr>
        <w:t>.</w:t>
      </w:r>
    </w:p>
    <w:p w:rsidR="00C21C62" w:rsidRPr="00AA03D3" w:rsidRDefault="00C21C62" w:rsidP="003A5720">
      <w:pPr>
        <w:pStyle w:val="1d"/>
        <w:spacing w:after="0" w:line="240" w:lineRule="auto"/>
        <w:ind w:left="0" w:firstLine="709"/>
        <w:jc w:val="both"/>
        <w:rPr>
          <w:sz w:val="28"/>
          <w:szCs w:val="28"/>
        </w:rPr>
      </w:pPr>
      <w:r w:rsidRPr="00AA03D3">
        <w:rPr>
          <w:sz w:val="28"/>
          <w:szCs w:val="28"/>
        </w:rPr>
        <w:t>Грунтовые воды встречены на глубине  9,5-</w:t>
      </w:r>
      <w:smartTag w:uri="urn:schemas-microsoft-com:office:smarttags" w:element="metricconverter">
        <w:smartTagPr>
          <w:attr w:name="ProductID" w:val="19,0 м"/>
        </w:smartTagPr>
        <w:r w:rsidRPr="00AA03D3">
          <w:rPr>
            <w:sz w:val="28"/>
            <w:szCs w:val="28"/>
          </w:rPr>
          <w:t>19,0 м</w:t>
        </w:r>
      </w:smartTag>
      <w:r w:rsidRPr="00AA03D3">
        <w:rPr>
          <w:sz w:val="28"/>
          <w:szCs w:val="28"/>
        </w:rPr>
        <w:t>.</w:t>
      </w:r>
    </w:p>
    <w:p w:rsidR="00C21C62" w:rsidRPr="00AA03D3" w:rsidRDefault="00C21C62" w:rsidP="003A5720">
      <w:pPr>
        <w:pStyle w:val="1d"/>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муниципального образования «</w:t>
      </w:r>
      <w:r w:rsidR="00B65B14">
        <w:rPr>
          <w:spacing w:val="-1"/>
          <w:sz w:val="28"/>
          <w:szCs w:val="28"/>
        </w:rPr>
        <w:t>Сазановский</w:t>
      </w:r>
      <w:r w:rsidRPr="00AA03D3">
        <w:rPr>
          <w:sz w:val="28"/>
          <w:szCs w:val="28"/>
        </w:rPr>
        <w:t>сельсовет» не является сейсмоактивной.</w:t>
      </w:r>
    </w:p>
    <w:p w:rsidR="00C21C62" w:rsidRDefault="00C21C62" w:rsidP="003A5720">
      <w:pPr>
        <w:ind w:firstLine="709"/>
        <w:jc w:val="both"/>
        <w:rPr>
          <w:b/>
          <w:i/>
          <w:sz w:val="28"/>
          <w:szCs w:val="28"/>
        </w:rPr>
      </w:pPr>
      <w:r w:rsidRPr="00AA03D3">
        <w:rPr>
          <w:b/>
          <w:i/>
          <w:sz w:val="28"/>
          <w:szCs w:val="28"/>
        </w:rPr>
        <w:t>Лесн</w:t>
      </w:r>
      <w:bookmarkEnd w:id="16"/>
      <w:bookmarkEnd w:id="17"/>
      <w:r w:rsidRPr="00AA03D3">
        <w:rPr>
          <w:b/>
          <w:i/>
          <w:sz w:val="28"/>
          <w:szCs w:val="28"/>
        </w:rPr>
        <w:t>ые ресурсы и растительный мир.</w:t>
      </w:r>
    </w:p>
    <w:p w:rsidR="00450A7A" w:rsidRPr="00450A7A" w:rsidRDefault="00450A7A" w:rsidP="003A5720">
      <w:pPr>
        <w:rPr>
          <w:sz w:val="28"/>
          <w:szCs w:val="28"/>
        </w:rPr>
      </w:pPr>
      <w:r w:rsidRPr="00450A7A">
        <w:rPr>
          <w:sz w:val="28"/>
          <w:szCs w:val="28"/>
        </w:rPr>
        <w:t xml:space="preserve">Леса на территории сельсовета представлены в основном лиственными породами с преобладанием дуба, растут так же </w:t>
      </w:r>
      <w:r w:rsidRPr="00450A7A">
        <w:rPr>
          <w:bCs/>
          <w:sz w:val="28"/>
          <w:szCs w:val="28"/>
          <w:lang w:bidi="en-US"/>
        </w:rPr>
        <w:t>сосна, ясень, клен, липа, осина, тополь, береза. Территория занимаемая лесными массивами составляет 26,5 га,</w:t>
      </w:r>
      <w:r w:rsidRPr="00450A7A">
        <w:rPr>
          <w:sz w:val="28"/>
          <w:szCs w:val="28"/>
        </w:rPr>
        <w:t xml:space="preserve"> лесистость территории составляет 0,28%.</w:t>
      </w:r>
    </w:p>
    <w:p w:rsidR="00450A7A" w:rsidRPr="00AA03D3" w:rsidRDefault="00450A7A" w:rsidP="003A5720">
      <w:pPr>
        <w:ind w:firstLine="709"/>
        <w:jc w:val="both"/>
        <w:rPr>
          <w:i/>
          <w:sz w:val="28"/>
          <w:szCs w:val="28"/>
        </w:rPr>
      </w:pPr>
    </w:p>
    <w:p w:rsidR="00C21C62" w:rsidRPr="00AA03D3" w:rsidRDefault="00C21C62" w:rsidP="003A5720">
      <w:pPr>
        <w:ind w:firstLine="709"/>
        <w:jc w:val="both"/>
        <w:rPr>
          <w:b/>
          <w:i/>
          <w:sz w:val="28"/>
          <w:szCs w:val="28"/>
        </w:rPr>
      </w:pPr>
      <w:r w:rsidRPr="00AA03D3">
        <w:rPr>
          <w:b/>
          <w:i/>
          <w:sz w:val="28"/>
          <w:szCs w:val="28"/>
        </w:rPr>
        <w:t>Рельеф.</w:t>
      </w:r>
    </w:p>
    <w:p w:rsidR="00785D07" w:rsidRPr="00785D07" w:rsidRDefault="00785D07" w:rsidP="003A5720">
      <w:pPr>
        <w:rPr>
          <w:sz w:val="28"/>
          <w:szCs w:val="28"/>
        </w:rPr>
      </w:pPr>
      <w:r w:rsidRPr="00785D07">
        <w:rPr>
          <w:sz w:val="28"/>
          <w:szCs w:val="28"/>
        </w:rPr>
        <w:t>Сазановский сельсовет расположен в северной части Пристенского района. Рельеф местности сельсовета сравнительно волнистый вследствие развитой сети балок и отвершков балок, рассекающих территорию в различных направлениях. На территории сельсовета наблюдается значительный перепад высот от 170 м в северной части, до 250 м в южной части сельсовета.</w:t>
      </w:r>
    </w:p>
    <w:p w:rsidR="00785D07" w:rsidRPr="00785D07" w:rsidRDefault="00785D07" w:rsidP="003A5720">
      <w:pPr>
        <w:rPr>
          <w:sz w:val="28"/>
          <w:szCs w:val="28"/>
        </w:rPr>
      </w:pPr>
      <w:r w:rsidRPr="00785D07">
        <w:rPr>
          <w:sz w:val="28"/>
          <w:szCs w:val="28"/>
        </w:rPr>
        <w:t>Территория сельсовета входит в район водосбора реки Сейм. Водосбор изрезан системой балок на межбалочные пространства различной площади. Эти пространства включают в себя террасы, водораздельные линии, узкие водораздельные плато и склоны различной крутизны и экспозиции, которые являются водосборными площадями прилегающих балок. Склоны (прибалочные) в ряде случаев подвержены процессам эрозии.</w:t>
      </w:r>
    </w:p>
    <w:p w:rsidR="00C21C62" w:rsidRPr="00AA03D3" w:rsidRDefault="00C21C62" w:rsidP="003A5720">
      <w:pPr>
        <w:ind w:firstLine="709"/>
        <w:jc w:val="both"/>
        <w:rPr>
          <w:b/>
          <w:i/>
          <w:sz w:val="28"/>
          <w:szCs w:val="28"/>
        </w:rPr>
      </w:pPr>
      <w:r w:rsidRPr="00AA03D3">
        <w:rPr>
          <w:b/>
          <w:i/>
          <w:sz w:val="28"/>
          <w:szCs w:val="28"/>
        </w:rPr>
        <w:t>Полезные ископаемые.</w:t>
      </w:r>
    </w:p>
    <w:p w:rsidR="00785D07" w:rsidRPr="00785D07" w:rsidRDefault="00785D07" w:rsidP="003A5720">
      <w:pPr>
        <w:pStyle w:val="aa"/>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Разведанные месторождения полезных ископаемых на территории Сазановского сельсовета, пригодные для промышленной разработки отсутствуют.</w:t>
      </w:r>
    </w:p>
    <w:p w:rsidR="00C21C62" w:rsidRPr="00AA03D3" w:rsidRDefault="00C21C62" w:rsidP="003A5720">
      <w:pPr>
        <w:ind w:firstLine="709"/>
        <w:rPr>
          <w:b/>
          <w:i/>
          <w:sz w:val="28"/>
          <w:szCs w:val="28"/>
        </w:rPr>
      </w:pPr>
      <w:r w:rsidRPr="00AA03D3">
        <w:rPr>
          <w:b/>
          <w:i/>
          <w:sz w:val="28"/>
          <w:szCs w:val="28"/>
        </w:rPr>
        <w:t>Инженерно-строительная характеристика.</w:t>
      </w:r>
    </w:p>
    <w:p w:rsidR="00785D07" w:rsidRPr="00785D07" w:rsidRDefault="00785D07" w:rsidP="003A5720">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785D07" w:rsidRPr="00785D07" w:rsidRDefault="00785D07" w:rsidP="003A5720">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 xml:space="preserve">1. К территориям благоприятным для строительства относится незастроенные территории, имеющие спокойный рельеф и находящиеся в границах населенных пунктов. </w:t>
      </w:r>
    </w:p>
    <w:p w:rsidR="00785D07" w:rsidRPr="00785D07" w:rsidRDefault="00785D07" w:rsidP="003A5720">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 xml:space="preserve">2. К выборочно благоприятным территориям относятся участки земель сельхозназначения не предназначенные для нужд растениеводства. </w:t>
      </w:r>
    </w:p>
    <w:p w:rsidR="00785D07" w:rsidRPr="00785D07" w:rsidRDefault="00785D07" w:rsidP="003A5720">
      <w:pPr>
        <w:pStyle w:val="aa"/>
        <w:tabs>
          <w:tab w:val="left" w:pos="709"/>
        </w:tabs>
        <w:suppressAutoHyphens/>
        <w:ind w:left="0" w:firstLine="709"/>
        <w:rPr>
          <w:rFonts w:ascii="Times New Roman" w:hAnsi="Times New Roman"/>
          <w:sz w:val="28"/>
          <w:szCs w:val="28"/>
          <w:lang w:eastAsia="ru-RU"/>
        </w:rPr>
      </w:pPr>
      <w:r w:rsidRPr="00785D07">
        <w:rPr>
          <w:rFonts w:ascii="Times New Roman" w:hAnsi="Times New Roman"/>
          <w:sz w:val="28"/>
          <w:szCs w:val="28"/>
          <w:lang w:eastAsia="ru-RU"/>
        </w:rPr>
        <w:t>3. К территориям, не подлежащим застройке, относятся сельхозугодия, поймы рек, леса, территории с высокой овражной эрозией.</w:t>
      </w:r>
    </w:p>
    <w:p w:rsidR="00236BB5" w:rsidRPr="008475F6" w:rsidRDefault="00236BB5" w:rsidP="003A5720">
      <w:pPr>
        <w:ind w:firstLine="709"/>
        <w:jc w:val="both"/>
        <w:outlineLvl w:val="0"/>
      </w:pPr>
    </w:p>
    <w:p w:rsidR="00C21C62" w:rsidRDefault="00236BB5" w:rsidP="003A5720">
      <w:pPr>
        <w:ind w:firstLine="709"/>
        <w:jc w:val="both"/>
        <w:outlineLvl w:val="0"/>
        <w:rPr>
          <w:b/>
          <w:sz w:val="28"/>
          <w:szCs w:val="28"/>
        </w:rPr>
      </w:pPr>
      <w:r>
        <w:rPr>
          <w:b/>
          <w:sz w:val="28"/>
          <w:szCs w:val="28"/>
        </w:rPr>
        <w:t xml:space="preserve">1.2 </w:t>
      </w:r>
      <w:r w:rsidR="00C21C62" w:rsidRPr="008475F6">
        <w:rPr>
          <w:b/>
          <w:sz w:val="28"/>
          <w:szCs w:val="28"/>
        </w:rPr>
        <w:t xml:space="preserve">Социально-демографический состав и плотность населения на территории </w:t>
      </w:r>
      <w:r w:rsidR="00B65B14">
        <w:rPr>
          <w:b/>
          <w:sz w:val="28"/>
          <w:szCs w:val="28"/>
        </w:rPr>
        <w:t>Сазановского</w:t>
      </w:r>
      <w:r w:rsidR="00C21C62" w:rsidRPr="008475F6">
        <w:rPr>
          <w:b/>
          <w:sz w:val="28"/>
          <w:szCs w:val="28"/>
        </w:rPr>
        <w:t xml:space="preserve"> сельсовета </w:t>
      </w:r>
      <w:r w:rsidR="00B65B14">
        <w:rPr>
          <w:b/>
          <w:sz w:val="28"/>
          <w:szCs w:val="28"/>
        </w:rPr>
        <w:t>Пристенского</w:t>
      </w:r>
      <w:r w:rsidR="00C21C62" w:rsidRPr="008475F6">
        <w:rPr>
          <w:b/>
          <w:sz w:val="28"/>
          <w:szCs w:val="28"/>
        </w:rPr>
        <w:t xml:space="preserve"> района Курской  области</w:t>
      </w:r>
    </w:p>
    <w:p w:rsidR="00236BB5" w:rsidRPr="008475F6" w:rsidRDefault="00236BB5" w:rsidP="003A5720">
      <w:pPr>
        <w:ind w:firstLine="709"/>
        <w:jc w:val="both"/>
        <w:outlineLvl w:val="0"/>
        <w:rPr>
          <w:b/>
          <w:sz w:val="28"/>
          <w:szCs w:val="28"/>
        </w:rPr>
      </w:pPr>
    </w:p>
    <w:p w:rsidR="00236BB5" w:rsidRPr="00FB7DF5" w:rsidRDefault="00236BB5" w:rsidP="003A5720">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236BB5" w:rsidRPr="00FB7DF5" w:rsidRDefault="00B65B14" w:rsidP="003A5720">
      <w:pPr>
        <w:ind w:firstLine="709"/>
        <w:jc w:val="both"/>
        <w:rPr>
          <w:sz w:val="28"/>
          <w:szCs w:val="28"/>
        </w:rPr>
      </w:pPr>
      <w:r>
        <w:rPr>
          <w:sz w:val="28"/>
          <w:szCs w:val="28"/>
        </w:rPr>
        <w:t>Сазановский</w:t>
      </w:r>
      <w:r w:rsidR="00236BB5" w:rsidRPr="002A361A">
        <w:rPr>
          <w:sz w:val="28"/>
          <w:szCs w:val="28"/>
        </w:rPr>
        <w:t xml:space="preserve"> сельсовет на </w:t>
      </w:r>
      <w:r w:rsidR="00236BB5" w:rsidRPr="00FB7DF5">
        <w:rPr>
          <w:sz w:val="28"/>
          <w:szCs w:val="28"/>
        </w:rPr>
        <w:t xml:space="preserve">фоне демографической ситуации, сложившейся в сельской местности </w:t>
      </w:r>
      <w:r>
        <w:rPr>
          <w:sz w:val="28"/>
          <w:szCs w:val="28"/>
        </w:rPr>
        <w:t>Пристенского</w:t>
      </w:r>
      <w:r w:rsidR="00236BB5" w:rsidRPr="00FB7DF5">
        <w:rPr>
          <w:sz w:val="28"/>
          <w:szCs w:val="28"/>
        </w:rPr>
        <w:t xml:space="preserve"> района, характеризуется незначительным </w:t>
      </w:r>
      <w:r w:rsidR="003A74F2">
        <w:rPr>
          <w:sz w:val="28"/>
          <w:szCs w:val="28"/>
        </w:rPr>
        <w:t>уменьшением</w:t>
      </w:r>
      <w:r w:rsidR="00236BB5"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36BB5" w:rsidRPr="00FB7DF5" w:rsidRDefault="00236BB5" w:rsidP="003A5720">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36BB5" w:rsidRPr="00FB7DF5" w:rsidRDefault="00236BB5" w:rsidP="003A5720">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3A5720">
      <w:pPr>
        <w:widowControl w:val="0"/>
        <w:numPr>
          <w:ilvl w:val="0"/>
          <w:numId w:val="21"/>
        </w:numPr>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236BB5" w:rsidRPr="002A361A" w:rsidRDefault="00236BB5" w:rsidP="003A5720">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B65B14">
        <w:rPr>
          <w:sz w:val="28"/>
          <w:szCs w:val="28"/>
        </w:rPr>
        <w:t>Сазановского</w:t>
      </w:r>
      <w:r w:rsidRPr="002A361A">
        <w:rPr>
          <w:sz w:val="28"/>
          <w:szCs w:val="28"/>
        </w:rPr>
        <w:t xml:space="preserve"> сельсовета.</w:t>
      </w:r>
    </w:p>
    <w:p w:rsidR="00236BB5" w:rsidRPr="00FB7DF5" w:rsidRDefault="00236BB5" w:rsidP="003A5720">
      <w:pPr>
        <w:widowControl w:val="0"/>
        <w:ind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a"/>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236BB5" w:rsidRPr="00FB7DF5" w:rsidRDefault="00236BB5" w:rsidP="003A5720">
      <w:pPr>
        <w:widowControl w:val="0"/>
        <w:tabs>
          <w:tab w:val="left" w:pos="1276"/>
        </w:tabs>
        <w:ind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236BB5" w:rsidRPr="00FB7DF5" w:rsidRDefault="00236BB5" w:rsidP="003A5720">
      <w:pPr>
        <w:widowControl w:val="0"/>
        <w:tabs>
          <w:tab w:val="left" w:pos="1276"/>
        </w:tabs>
        <w:ind w:firstLine="709"/>
        <w:jc w:val="both"/>
        <w:rPr>
          <w:sz w:val="28"/>
          <w:szCs w:val="28"/>
        </w:rPr>
      </w:pPr>
      <w:r w:rsidRPr="00FB7DF5">
        <w:rPr>
          <w:sz w:val="28"/>
          <w:szCs w:val="28"/>
        </w:rPr>
        <w:t>- сокращение уровня младенческой смертности;</w:t>
      </w:r>
    </w:p>
    <w:p w:rsidR="00236BB5" w:rsidRPr="00FB7DF5" w:rsidRDefault="00236BB5" w:rsidP="003A5720">
      <w:pPr>
        <w:widowControl w:val="0"/>
        <w:tabs>
          <w:tab w:val="left" w:pos="1276"/>
        </w:tabs>
        <w:ind w:firstLine="709"/>
        <w:jc w:val="both"/>
        <w:rPr>
          <w:sz w:val="28"/>
          <w:szCs w:val="28"/>
        </w:rPr>
      </w:pPr>
      <w:r w:rsidRPr="00FB7DF5">
        <w:rPr>
          <w:sz w:val="28"/>
          <w:szCs w:val="28"/>
        </w:rPr>
        <w:t>- сохранение смертности взрослого населения на высоком уровне;</w:t>
      </w:r>
    </w:p>
    <w:p w:rsidR="00236BB5" w:rsidRPr="00FB7DF5" w:rsidRDefault="00236BB5" w:rsidP="003A5720">
      <w:pPr>
        <w:widowControl w:val="0"/>
        <w:tabs>
          <w:tab w:val="left" w:pos="1276"/>
        </w:tabs>
        <w:ind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236BB5" w:rsidRPr="00FB7DF5" w:rsidRDefault="00236BB5" w:rsidP="003A5720">
      <w:pPr>
        <w:tabs>
          <w:tab w:val="left" w:pos="1276"/>
        </w:tabs>
        <w:ind w:firstLine="709"/>
        <w:jc w:val="both"/>
        <w:rPr>
          <w:sz w:val="28"/>
          <w:szCs w:val="28"/>
        </w:rPr>
      </w:pPr>
      <w:r w:rsidRPr="00FB7DF5">
        <w:rPr>
          <w:sz w:val="28"/>
          <w:szCs w:val="28"/>
        </w:rPr>
        <w:t>- сокращение миграционного прироста;</w:t>
      </w:r>
    </w:p>
    <w:p w:rsidR="00236BB5" w:rsidRPr="00FB7DF5" w:rsidRDefault="00236BB5" w:rsidP="003A5720">
      <w:pPr>
        <w:tabs>
          <w:tab w:val="left" w:pos="1276"/>
        </w:tabs>
        <w:ind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236BB5" w:rsidRPr="00FB7DF5" w:rsidRDefault="00236BB5" w:rsidP="003A5720">
      <w:pPr>
        <w:tabs>
          <w:tab w:val="left" w:pos="1276"/>
        </w:tabs>
        <w:ind w:firstLine="709"/>
        <w:jc w:val="both"/>
        <w:rPr>
          <w:sz w:val="28"/>
          <w:szCs w:val="28"/>
        </w:rPr>
      </w:pPr>
      <w:r w:rsidRPr="00FB7DF5">
        <w:rPr>
          <w:sz w:val="28"/>
          <w:szCs w:val="28"/>
        </w:rPr>
        <w:t xml:space="preserve">- уменьшение численности населения страны. </w:t>
      </w:r>
    </w:p>
    <w:p w:rsidR="00236BB5" w:rsidRPr="00FB7DF5" w:rsidRDefault="00236BB5" w:rsidP="003A5720">
      <w:pPr>
        <w:tabs>
          <w:tab w:val="left" w:pos="1440"/>
        </w:tabs>
        <w:ind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236BB5" w:rsidRPr="00FB7DF5" w:rsidRDefault="00236BB5" w:rsidP="003A5720">
      <w:pPr>
        <w:tabs>
          <w:tab w:val="left" w:pos="1440"/>
        </w:tabs>
        <w:spacing w:line="360" w:lineRule="auto"/>
        <w:jc w:val="center"/>
        <w:rPr>
          <w:b/>
          <w:sz w:val="20"/>
          <w:szCs w:val="20"/>
        </w:rPr>
      </w:pPr>
      <w:r w:rsidRPr="00FB7DF5">
        <w:rPr>
          <w:noProof/>
        </w:rPr>
        <w:drawing>
          <wp:inline distT="0" distB="0" distL="0" distR="0">
            <wp:extent cx="4754880" cy="3345180"/>
            <wp:effectExtent l="0" t="0" r="7620" b="7620"/>
            <wp:docPr id="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236BB5" w:rsidRPr="002A361A" w:rsidRDefault="00236BB5" w:rsidP="003A5720">
      <w:pPr>
        <w:spacing w:line="360" w:lineRule="auto"/>
        <w:jc w:val="center"/>
      </w:pPr>
      <w:r w:rsidRPr="00FB7DF5">
        <w:rPr>
          <w:b/>
          <w:sz w:val="20"/>
          <w:szCs w:val="20"/>
        </w:rPr>
        <w:t xml:space="preserve">Рис.Динамика важнейших демографических показателей РФ </w:t>
      </w:r>
      <w:r w:rsidRPr="002A361A">
        <w:rPr>
          <w:b/>
          <w:sz w:val="20"/>
          <w:szCs w:val="20"/>
        </w:rPr>
        <w:t>в динамике до 2020 года (по оценке ЦМАКП</w:t>
      </w:r>
      <w:r w:rsidRPr="002A361A">
        <w:rPr>
          <w:rStyle w:val="afa"/>
          <w:b/>
          <w:sz w:val="20"/>
          <w:szCs w:val="20"/>
        </w:rPr>
        <w:footnoteReference w:id="2"/>
      </w:r>
      <w:r w:rsidRPr="002A361A">
        <w:rPr>
          <w:b/>
          <w:sz w:val="20"/>
          <w:szCs w:val="20"/>
        </w:rPr>
        <w:t>).</w:t>
      </w:r>
    </w:p>
    <w:p w:rsidR="00236BB5" w:rsidRPr="00FB7DF5" w:rsidRDefault="00236BB5" w:rsidP="003A5720">
      <w:pPr>
        <w:ind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236BB5" w:rsidRPr="00FB7DF5" w:rsidRDefault="00236BB5" w:rsidP="003A5720">
      <w:pPr>
        <w:ind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236BB5" w:rsidRPr="00FB7DF5" w:rsidRDefault="00236BB5" w:rsidP="003A5720">
      <w:pPr>
        <w:tabs>
          <w:tab w:val="left" w:pos="1276"/>
        </w:tabs>
        <w:ind w:firstLine="709"/>
        <w:jc w:val="both"/>
        <w:rPr>
          <w:sz w:val="28"/>
          <w:szCs w:val="28"/>
        </w:rPr>
      </w:pPr>
      <w:r w:rsidRPr="00FB7DF5">
        <w:rPr>
          <w:sz w:val="28"/>
          <w:szCs w:val="28"/>
        </w:rPr>
        <w:t>- сокращение численности населения;</w:t>
      </w:r>
    </w:p>
    <w:p w:rsidR="00236BB5" w:rsidRPr="00FB7DF5" w:rsidRDefault="00236BB5" w:rsidP="003A5720">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36BB5" w:rsidRPr="00FB7DF5" w:rsidRDefault="00236BB5" w:rsidP="003A5720">
      <w:pPr>
        <w:tabs>
          <w:tab w:val="left" w:pos="1276"/>
        </w:tabs>
        <w:ind w:firstLine="709"/>
        <w:jc w:val="both"/>
        <w:rPr>
          <w:sz w:val="28"/>
          <w:szCs w:val="28"/>
        </w:rPr>
      </w:pPr>
      <w:r w:rsidRPr="00FB7DF5">
        <w:rPr>
          <w:sz w:val="28"/>
          <w:szCs w:val="28"/>
        </w:rPr>
        <w:t>- постепенный рост удельного веса населения;</w:t>
      </w:r>
    </w:p>
    <w:p w:rsidR="00236BB5" w:rsidRPr="00FB7DF5" w:rsidRDefault="00236BB5" w:rsidP="003A5720">
      <w:pPr>
        <w:tabs>
          <w:tab w:val="left" w:pos="1276"/>
        </w:tabs>
        <w:ind w:firstLine="709"/>
        <w:jc w:val="both"/>
        <w:rPr>
          <w:sz w:val="28"/>
          <w:szCs w:val="28"/>
        </w:rPr>
      </w:pPr>
      <w:r w:rsidRPr="00FB7DF5">
        <w:rPr>
          <w:sz w:val="28"/>
          <w:szCs w:val="28"/>
        </w:rPr>
        <w:t>- сохраняющаяся миграционная убыль;</w:t>
      </w:r>
    </w:p>
    <w:p w:rsidR="00236BB5" w:rsidRPr="00FB7DF5" w:rsidRDefault="00236BB5" w:rsidP="003A5720">
      <w:pPr>
        <w:tabs>
          <w:tab w:val="left" w:pos="1276"/>
        </w:tabs>
        <w:ind w:firstLine="709"/>
        <w:jc w:val="both"/>
        <w:rPr>
          <w:sz w:val="28"/>
          <w:szCs w:val="28"/>
        </w:rPr>
      </w:pPr>
      <w:r w:rsidRPr="00FB7DF5">
        <w:rPr>
          <w:sz w:val="28"/>
          <w:szCs w:val="28"/>
        </w:rPr>
        <w:t>- увеличение суммарного коэффициента рождаемости;</w:t>
      </w:r>
    </w:p>
    <w:p w:rsidR="00236BB5" w:rsidRPr="00FB7DF5" w:rsidRDefault="00236BB5" w:rsidP="003A5720">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36BB5" w:rsidRPr="00FB7DF5" w:rsidRDefault="00236BB5" w:rsidP="003A5720">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236BB5" w:rsidRDefault="00236BB5" w:rsidP="003A5720">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785D07">
        <w:rPr>
          <w:sz w:val="28"/>
          <w:szCs w:val="28"/>
        </w:rPr>
        <w:t>Сазановском</w:t>
      </w:r>
      <w:r w:rsidRPr="00FB7DF5">
        <w:rPr>
          <w:sz w:val="28"/>
          <w:szCs w:val="28"/>
        </w:rPr>
        <w:t xml:space="preserve"> сельсовете, составляет </w:t>
      </w:r>
      <w:r w:rsidR="00785D07">
        <w:rPr>
          <w:sz w:val="28"/>
          <w:szCs w:val="28"/>
        </w:rPr>
        <w:t>922</w:t>
      </w:r>
      <w:r w:rsidRPr="00FB7DF5">
        <w:rPr>
          <w:sz w:val="28"/>
          <w:szCs w:val="28"/>
        </w:rPr>
        <w:t xml:space="preserve"> человека. Средний состав семьи – 3 человека.</w:t>
      </w:r>
    </w:p>
    <w:p w:rsidR="00236BB5" w:rsidRDefault="00236BB5" w:rsidP="003A5720">
      <w:pPr>
        <w:tabs>
          <w:tab w:val="left" w:pos="1276"/>
        </w:tabs>
        <w:ind w:right="-568" w:firstLine="709"/>
        <w:jc w:val="both"/>
        <w:rPr>
          <w:sz w:val="28"/>
          <w:szCs w:val="28"/>
        </w:rPr>
      </w:pPr>
    </w:p>
    <w:p w:rsidR="00236BB5" w:rsidRDefault="00236BB5" w:rsidP="003A5720">
      <w:pPr>
        <w:tabs>
          <w:tab w:val="left" w:pos="1276"/>
        </w:tabs>
        <w:ind w:right="-568" w:firstLine="709"/>
        <w:jc w:val="both"/>
        <w:rPr>
          <w:sz w:val="28"/>
          <w:szCs w:val="28"/>
        </w:rPr>
      </w:pPr>
    </w:p>
    <w:p w:rsidR="00236BB5" w:rsidRDefault="00236BB5" w:rsidP="003A5720">
      <w:pPr>
        <w:tabs>
          <w:tab w:val="left" w:pos="1276"/>
        </w:tabs>
        <w:ind w:right="-568" w:firstLine="709"/>
        <w:jc w:val="both"/>
        <w:rPr>
          <w:sz w:val="28"/>
          <w:szCs w:val="28"/>
        </w:rPr>
      </w:pPr>
    </w:p>
    <w:p w:rsidR="00C21C62" w:rsidRPr="00AE2021" w:rsidRDefault="00C21C62" w:rsidP="003A5720">
      <w:pPr>
        <w:ind w:firstLine="709"/>
        <w:jc w:val="both"/>
        <w:rPr>
          <w:bCs/>
        </w:rPr>
      </w:pPr>
      <w:r w:rsidRPr="00AE2021">
        <w:rPr>
          <w:bCs/>
          <w:sz w:val="20"/>
          <w:szCs w:val="20"/>
        </w:rPr>
        <w:t>Таблица</w:t>
      </w:r>
      <w:r w:rsidR="009C05C4">
        <w:rPr>
          <w:bCs/>
          <w:sz w:val="20"/>
          <w:szCs w:val="20"/>
        </w:rPr>
        <w:t xml:space="preserve"> 4</w:t>
      </w:r>
      <w:r w:rsidRPr="00AE2021">
        <w:rPr>
          <w:bCs/>
          <w:sz w:val="20"/>
          <w:szCs w:val="20"/>
        </w:rPr>
        <w:t xml:space="preserve"> – Численность населения в границах </w:t>
      </w:r>
      <w:r w:rsidR="00B65B14">
        <w:rPr>
          <w:bCs/>
          <w:sz w:val="20"/>
          <w:szCs w:val="20"/>
        </w:rPr>
        <w:t>Сазановского</w:t>
      </w:r>
      <w:r w:rsidRPr="00AE2021">
        <w:rPr>
          <w:bCs/>
          <w:sz w:val="20"/>
          <w:szCs w:val="20"/>
        </w:rPr>
        <w:t xml:space="preserve"> сельсовета по данным переписей населения.</w:t>
      </w: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88"/>
        <w:gridCol w:w="4961"/>
        <w:gridCol w:w="2139"/>
      </w:tblGrid>
      <w:tr w:rsidR="00785D07" w:rsidRPr="00785D07" w:rsidTr="00BE1B0E">
        <w:trPr>
          <w:gridAfter w:val="1"/>
          <w:wAfter w:w="2139" w:type="dxa"/>
          <w:trHeight w:val="370"/>
        </w:trPr>
        <w:tc>
          <w:tcPr>
            <w:tcW w:w="648" w:type="dxa"/>
            <w:vMerge w:val="restart"/>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w:t>
            </w:r>
          </w:p>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п/п</w:t>
            </w:r>
          </w:p>
        </w:tc>
        <w:tc>
          <w:tcPr>
            <w:tcW w:w="3288" w:type="dxa"/>
            <w:vMerge w:val="restart"/>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Наименование</w:t>
            </w:r>
          </w:p>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населенного</w:t>
            </w:r>
          </w:p>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пункта</w:t>
            </w:r>
          </w:p>
        </w:tc>
        <w:tc>
          <w:tcPr>
            <w:tcW w:w="4961" w:type="dxa"/>
            <w:vMerge w:val="restart"/>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Всего,</w:t>
            </w:r>
          </w:p>
          <w:p w:rsidR="00785D07" w:rsidRPr="00785D07" w:rsidRDefault="00785D07"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чел.</w:t>
            </w:r>
          </w:p>
        </w:tc>
      </w:tr>
      <w:tr w:rsidR="00785D07" w:rsidRPr="00785D07" w:rsidTr="00BE1B0E">
        <w:trPr>
          <w:gridAfter w:val="1"/>
          <w:wAfter w:w="2139" w:type="dxa"/>
          <w:trHeight w:val="23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85D07" w:rsidRPr="00785D07" w:rsidRDefault="00785D07" w:rsidP="003A5720">
            <w:pPr>
              <w:rPr>
                <w:sz w:val="20"/>
                <w:szCs w:val="20"/>
              </w:rPr>
            </w:pPr>
          </w:p>
        </w:tc>
        <w:tc>
          <w:tcPr>
            <w:tcW w:w="3288" w:type="dxa"/>
            <w:vMerge/>
            <w:tcBorders>
              <w:top w:val="single" w:sz="4" w:space="0" w:color="auto"/>
              <w:left w:val="single" w:sz="4" w:space="0" w:color="auto"/>
              <w:bottom w:val="single" w:sz="4" w:space="0" w:color="auto"/>
              <w:right w:val="single" w:sz="4" w:space="0" w:color="auto"/>
            </w:tcBorders>
            <w:vAlign w:val="center"/>
            <w:hideMark/>
          </w:tcPr>
          <w:p w:rsidR="00785D07" w:rsidRPr="00785D07" w:rsidRDefault="00785D07" w:rsidP="003A57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785D07" w:rsidRPr="00785D07" w:rsidRDefault="00785D07" w:rsidP="003A5720">
            <w:pPr>
              <w:rPr>
                <w:sz w:val="20"/>
                <w:szCs w:val="20"/>
              </w:rPr>
            </w:pPr>
          </w:p>
        </w:tc>
      </w:tr>
      <w:tr w:rsidR="00785D07"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1</w:t>
            </w:r>
          </w:p>
        </w:tc>
        <w:tc>
          <w:tcPr>
            <w:tcW w:w="3288" w:type="dxa"/>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2</w:t>
            </w:r>
          </w:p>
        </w:tc>
        <w:tc>
          <w:tcPr>
            <w:tcW w:w="4961" w:type="dxa"/>
            <w:tcBorders>
              <w:top w:val="single" w:sz="4" w:space="0" w:color="auto"/>
              <w:left w:val="single" w:sz="4" w:space="0" w:color="auto"/>
              <w:bottom w:val="single" w:sz="4" w:space="0" w:color="auto"/>
              <w:right w:val="single" w:sz="4" w:space="0" w:color="auto"/>
            </w:tcBorders>
            <w:hideMark/>
          </w:tcPr>
          <w:p w:rsidR="00785D07" w:rsidRPr="00785D07" w:rsidRDefault="00785D07" w:rsidP="003A5720">
            <w:pPr>
              <w:pStyle w:val="FR2"/>
              <w:tabs>
                <w:tab w:val="left" w:pos="12780"/>
                <w:tab w:val="left" w:pos="13320"/>
              </w:tabs>
              <w:spacing w:line="276" w:lineRule="auto"/>
              <w:jc w:val="center"/>
              <w:rPr>
                <w:rFonts w:ascii="Times New Roman" w:hAnsi="Times New Roman" w:cs="Times New Roman"/>
                <w:b/>
                <w:sz w:val="20"/>
                <w:szCs w:val="20"/>
              </w:rPr>
            </w:pPr>
            <w:r w:rsidRPr="00785D07">
              <w:rPr>
                <w:rFonts w:ascii="Times New Roman" w:hAnsi="Times New Roman" w:cs="Times New Roman"/>
                <w:b/>
                <w:sz w:val="20"/>
                <w:szCs w:val="20"/>
              </w:rPr>
              <w:t>3</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Pr="00785D07">
              <w:rPr>
                <w:rFonts w:ascii="Times New Roman" w:hAnsi="Times New Roman" w:cs="Times New Roman"/>
                <w:sz w:val="20"/>
                <w:szCs w:val="20"/>
              </w:rPr>
              <w:t>1.</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Сазановка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D363B8">
            <w:pPr>
              <w:jc w:val="center"/>
              <w:rPr>
                <w:sz w:val="28"/>
                <w:szCs w:val="28"/>
              </w:rPr>
            </w:pPr>
            <w:r>
              <w:rPr>
                <w:sz w:val="28"/>
                <w:szCs w:val="28"/>
              </w:rPr>
              <w:t>382</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2</w:t>
            </w:r>
            <w:r w:rsidRPr="00785D07">
              <w:rPr>
                <w:rFonts w:ascii="Times New Roman" w:hAnsi="Times New Roman" w:cs="Times New Roman"/>
                <w:sz w:val="20"/>
                <w:szCs w:val="20"/>
              </w:rPr>
              <w:t>2.</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Дубки</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D363B8">
            <w:pPr>
              <w:jc w:val="center"/>
              <w:rPr>
                <w:sz w:val="28"/>
                <w:szCs w:val="28"/>
              </w:rPr>
            </w:pPr>
            <w:r>
              <w:rPr>
                <w:sz w:val="28"/>
                <w:szCs w:val="28"/>
              </w:rPr>
              <w:t>95</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3.</w:t>
            </w:r>
            <w:r>
              <w:rPr>
                <w:rFonts w:ascii="Times New Roman" w:hAnsi="Times New Roman" w:cs="Times New Roman"/>
                <w:sz w:val="20"/>
                <w:szCs w:val="20"/>
              </w:rPr>
              <w:t>3</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Шатиловка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D363B8">
            <w:pPr>
              <w:jc w:val="center"/>
              <w:rPr>
                <w:sz w:val="28"/>
                <w:szCs w:val="28"/>
              </w:rPr>
            </w:pPr>
            <w:r>
              <w:rPr>
                <w:sz w:val="28"/>
                <w:szCs w:val="28"/>
              </w:rPr>
              <w:t>21</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4.</w:t>
            </w:r>
            <w:r>
              <w:rPr>
                <w:rFonts w:ascii="Times New Roman" w:hAnsi="Times New Roman" w:cs="Times New Roman"/>
                <w:sz w:val="20"/>
                <w:szCs w:val="20"/>
              </w:rPr>
              <w:t>4</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Васильевка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D363B8">
            <w:pPr>
              <w:jc w:val="center"/>
              <w:rPr>
                <w:sz w:val="28"/>
                <w:szCs w:val="28"/>
              </w:rPr>
            </w:pPr>
            <w:r>
              <w:rPr>
                <w:sz w:val="28"/>
                <w:szCs w:val="28"/>
              </w:rPr>
              <w:t>15</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5.</w:t>
            </w:r>
            <w:r>
              <w:rPr>
                <w:rFonts w:ascii="Times New Roman" w:hAnsi="Times New Roman" w:cs="Times New Roman"/>
                <w:sz w:val="20"/>
                <w:szCs w:val="20"/>
              </w:rPr>
              <w:t>5</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Залесье</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D363B8">
            <w:pPr>
              <w:jc w:val="center"/>
              <w:rPr>
                <w:sz w:val="28"/>
                <w:szCs w:val="28"/>
              </w:rPr>
            </w:pPr>
            <w:r>
              <w:rPr>
                <w:sz w:val="28"/>
                <w:szCs w:val="28"/>
              </w:rPr>
              <w:t>3</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6</w:t>
            </w:r>
            <w:r w:rsidRPr="00785D07">
              <w:rPr>
                <w:rFonts w:ascii="Times New Roman" w:hAnsi="Times New Roman" w:cs="Times New Roman"/>
                <w:sz w:val="20"/>
                <w:szCs w:val="20"/>
              </w:rPr>
              <w:t>3.</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Горка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D363B8">
            <w:pPr>
              <w:jc w:val="center"/>
              <w:rPr>
                <w:sz w:val="28"/>
                <w:szCs w:val="28"/>
              </w:rPr>
            </w:pPr>
            <w:r>
              <w:rPr>
                <w:sz w:val="28"/>
                <w:szCs w:val="28"/>
              </w:rPr>
              <w:t>184</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3.</w:t>
            </w:r>
            <w:r>
              <w:rPr>
                <w:rFonts w:ascii="Times New Roman" w:hAnsi="Times New Roman" w:cs="Times New Roman"/>
                <w:sz w:val="20"/>
                <w:szCs w:val="20"/>
              </w:rPr>
              <w:t>7</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Ильинка</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D363B8">
            <w:pPr>
              <w:jc w:val="center"/>
              <w:rPr>
                <w:sz w:val="28"/>
                <w:szCs w:val="28"/>
              </w:rPr>
            </w:pPr>
            <w:r>
              <w:rPr>
                <w:sz w:val="28"/>
                <w:szCs w:val="28"/>
              </w:rPr>
              <w:t>68</w:t>
            </w:r>
          </w:p>
        </w:tc>
      </w:tr>
      <w:tr w:rsidR="00BE1B0E" w:rsidRPr="00785D07" w:rsidTr="00BE1B0E">
        <w:trPr>
          <w:gridAfter w:val="1"/>
          <w:wAfter w:w="2139" w:type="dxa"/>
        </w:trPr>
        <w:tc>
          <w:tcPr>
            <w:tcW w:w="64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sidRPr="00785D07">
              <w:rPr>
                <w:rFonts w:ascii="Times New Roman" w:hAnsi="Times New Roman" w:cs="Times New Roman"/>
                <w:sz w:val="20"/>
                <w:szCs w:val="20"/>
              </w:rPr>
              <w:t>8.</w:t>
            </w:r>
            <w:r>
              <w:rPr>
                <w:rFonts w:ascii="Times New Roman" w:hAnsi="Times New Roman" w:cs="Times New Roman"/>
                <w:sz w:val="20"/>
                <w:szCs w:val="20"/>
              </w:rPr>
              <w:t>8</w:t>
            </w:r>
          </w:p>
        </w:tc>
        <w:tc>
          <w:tcPr>
            <w:tcW w:w="3288"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sz w:val="20"/>
                <w:szCs w:val="20"/>
              </w:rPr>
            </w:pPr>
            <w:r w:rsidRPr="00785D07">
              <w:rPr>
                <w:rFonts w:ascii="Times New Roman" w:hAnsi="Times New Roman" w:cs="Times New Roman"/>
                <w:sz w:val="20"/>
                <w:szCs w:val="20"/>
              </w:rPr>
              <w:t>Отрадное</w:t>
            </w:r>
          </w:p>
        </w:tc>
        <w:tc>
          <w:tcPr>
            <w:tcW w:w="4961" w:type="dxa"/>
            <w:tcBorders>
              <w:top w:val="single" w:sz="4" w:space="0" w:color="auto"/>
              <w:left w:val="single" w:sz="4" w:space="0" w:color="auto"/>
              <w:bottom w:val="single" w:sz="4" w:space="0" w:color="auto"/>
              <w:right w:val="single" w:sz="4" w:space="0" w:color="auto"/>
            </w:tcBorders>
            <w:hideMark/>
          </w:tcPr>
          <w:p w:rsidR="00BE1B0E" w:rsidRPr="00B65B14" w:rsidRDefault="00BE1B0E" w:rsidP="00D363B8">
            <w:pPr>
              <w:jc w:val="center"/>
              <w:rPr>
                <w:sz w:val="28"/>
                <w:szCs w:val="28"/>
              </w:rPr>
            </w:pPr>
            <w:r>
              <w:rPr>
                <w:sz w:val="28"/>
                <w:szCs w:val="28"/>
              </w:rPr>
              <w:t>18</w:t>
            </w:r>
          </w:p>
        </w:tc>
      </w:tr>
      <w:tr w:rsidR="00BE1B0E" w:rsidRPr="00785D07" w:rsidTr="00BE1B0E">
        <w:tc>
          <w:tcPr>
            <w:tcW w:w="3936" w:type="dxa"/>
            <w:gridSpan w:val="2"/>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rPr>
                <w:rFonts w:ascii="Times New Roman" w:hAnsi="Times New Roman" w:cs="Times New Roman"/>
                <w:b/>
                <w:sz w:val="20"/>
                <w:szCs w:val="20"/>
              </w:rPr>
            </w:pPr>
            <w:r w:rsidRPr="00785D07">
              <w:rPr>
                <w:rFonts w:ascii="Times New Roman" w:hAnsi="Times New Roman" w:cs="Times New Roman"/>
                <w:b/>
                <w:sz w:val="20"/>
                <w:szCs w:val="20"/>
              </w:rPr>
              <w:t xml:space="preserve">ИТОГО </w:t>
            </w:r>
          </w:p>
        </w:tc>
        <w:tc>
          <w:tcPr>
            <w:tcW w:w="4961" w:type="dxa"/>
            <w:tcBorders>
              <w:top w:val="single" w:sz="4" w:space="0" w:color="auto"/>
              <w:left w:val="single" w:sz="4" w:space="0" w:color="auto"/>
              <w:bottom w:val="single" w:sz="4" w:space="0" w:color="auto"/>
              <w:right w:val="single" w:sz="4" w:space="0" w:color="auto"/>
            </w:tcBorders>
            <w:hideMark/>
          </w:tcPr>
          <w:p w:rsidR="00BE1B0E" w:rsidRPr="00785D07" w:rsidRDefault="00BE1B0E" w:rsidP="003A5720">
            <w:pPr>
              <w:pStyle w:val="FR2"/>
              <w:tabs>
                <w:tab w:val="left" w:pos="12780"/>
                <w:tab w:val="left" w:pos="13320"/>
              </w:tabs>
              <w:spacing w:line="276" w:lineRule="auto"/>
              <w:jc w:val="center"/>
              <w:rPr>
                <w:rFonts w:ascii="Times New Roman" w:hAnsi="Times New Roman" w:cs="Times New Roman"/>
                <w:sz w:val="20"/>
                <w:szCs w:val="20"/>
              </w:rPr>
            </w:pPr>
            <w:r>
              <w:rPr>
                <w:rFonts w:ascii="Times New Roman" w:hAnsi="Times New Roman" w:cs="Times New Roman"/>
                <w:sz w:val="20"/>
                <w:szCs w:val="20"/>
              </w:rPr>
              <w:t>807</w:t>
            </w:r>
          </w:p>
        </w:tc>
        <w:tc>
          <w:tcPr>
            <w:tcW w:w="2139" w:type="dxa"/>
            <w:vAlign w:val="bottom"/>
          </w:tcPr>
          <w:p w:rsidR="00BE1B0E" w:rsidRPr="00B65B14" w:rsidRDefault="00BE1B0E" w:rsidP="00D363B8">
            <w:pPr>
              <w:jc w:val="center"/>
              <w:rPr>
                <w:b/>
                <w:bCs/>
                <w:sz w:val="28"/>
                <w:szCs w:val="28"/>
              </w:rPr>
            </w:pPr>
          </w:p>
        </w:tc>
      </w:tr>
    </w:tbl>
    <w:p w:rsidR="00C21C62" w:rsidRPr="00236BB5" w:rsidRDefault="00C21C62" w:rsidP="003A5720">
      <w:pPr>
        <w:ind w:firstLine="709"/>
        <w:jc w:val="both"/>
        <w:rPr>
          <w:bCs/>
          <w:color w:val="FF0000"/>
          <w:sz w:val="20"/>
          <w:szCs w:val="20"/>
        </w:rPr>
      </w:pPr>
    </w:p>
    <w:p w:rsidR="00C21C62" w:rsidRPr="00AE2021" w:rsidRDefault="00C21C62" w:rsidP="003A5720">
      <w:pPr>
        <w:ind w:firstLine="709"/>
        <w:jc w:val="both"/>
        <w:rPr>
          <w:bCs/>
          <w:sz w:val="20"/>
          <w:szCs w:val="20"/>
        </w:rPr>
      </w:pPr>
      <w:r w:rsidRPr="00AE2021">
        <w:rPr>
          <w:bCs/>
          <w:sz w:val="20"/>
          <w:szCs w:val="20"/>
        </w:rPr>
        <w:t>Таблица</w:t>
      </w:r>
      <w:r w:rsidR="009C05C4">
        <w:rPr>
          <w:bCs/>
          <w:sz w:val="20"/>
          <w:szCs w:val="20"/>
        </w:rPr>
        <w:t xml:space="preserve"> 5</w:t>
      </w:r>
      <w:r w:rsidRPr="00AE2021">
        <w:rPr>
          <w:bCs/>
          <w:sz w:val="20"/>
          <w:szCs w:val="20"/>
        </w:rPr>
        <w:t xml:space="preserve"> – Динамика численности населения  </w:t>
      </w:r>
      <w:r w:rsidR="00B65B14">
        <w:rPr>
          <w:bCs/>
          <w:sz w:val="20"/>
          <w:szCs w:val="20"/>
        </w:rPr>
        <w:t>Сазановского</w:t>
      </w:r>
      <w:r w:rsidRPr="00AE2021">
        <w:rPr>
          <w:bCs/>
          <w:sz w:val="20"/>
          <w:szCs w:val="20"/>
        </w:rPr>
        <w:t xml:space="preserve">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46"/>
        <w:gridCol w:w="1487"/>
        <w:gridCol w:w="1171"/>
        <w:gridCol w:w="1263"/>
        <w:gridCol w:w="1261"/>
      </w:tblGrid>
      <w:tr w:rsidR="00C21C62" w:rsidRPr="00AE2021" w:rsidTr="00BF1095">
        <w:tc>
          <w:tcPr>
            <w:tcW w:w="1537" w:type="pct"/>
            <w:shd w:val="clear" w:color="auto" w:fill="auto"/>
          </w:tcPr>
          <w:p w:rsidR="00C21C62" w:rsidRPr="00AE2021" w:rsidRDefault="00C21C62" w:rsidP="003A5720">
            <w:pPr>
              <w:jc w:val="both"/>
              <w:rPr>
                <w:bCs/>
              </w:rPr>
            </w:pPr>
            <w:r w:rsidRPr="00AE2021">
              <w:rPr>
                <w:bCs/>
              </w:rPr>
              <w:t xml:space="preserve">Поселение – </w:t>
            </w:r>
          </w:p>
          <w:p w:rsidR="00C21C62" w:rsidRPr="00AE2021" w:rsidRDefault="00B65B14" w:rsidP="003A5720">
            <w:pPr>
              <w:jc w:val="both"/>
              <w:rPr>
                <w:bCs/>
              </w:rPr>
            </w:pPr>
            <w:r>
              <w:rPr>
                <w:bCs/>
              </w:rPr>
              <w:t>Сазановский</w:t>
            </w:r>
            <w:r w:rsidR="00C21C62" w:rsidRPr="00AE2021">
              <w:rPr>
                <w:bCs/>
              </w:rPr>
              <w:t xml:space="preserve"> сельсовет/год</w:t>
            </w:r>
          </w:p>
        </w:tc>
        <w:tc>
          <w:tcPr>
            <w:tcW w:w="755" w:type="pct"/>
            <w:shd w:val="clear" w:color="auto" w:fill="auto"/>
          </w:tcPr>
          <w:p w:rsidR="00C21C62" w:rsidRPr="00AE2021" w:rsidRDefault="00C21C62" w:rsidP="00BE1B0E">
            <w:pPr>
              <w:jc w:val="center"/>
              <w:rPr>
                <w:bCs/>
              </w:rPr>
            </w:pPr>
            <w:r w:rsidRPr="00AE2021">
              <w:rPr>
                <w:bCs/>
              </w:rPr>
              <w:t>20</w:t>
            </w:r>
            <w:r w:rsidR="00BE1B0E">
              <w:rPr>
                <w:bCs/>
              </w:rPr>
              <w:t>20</w:t>
            </w:r>
          </w:p>
        </w:tc>
        <w:tc>
          <w:tcPr>
            <w:tcW w:w="777" w:type="pct"/>
            <w:shd w:val="clear" w:color="auto" w:fill="auto"/>
          </w:tcPr>
          <w:p w:rsidR="00C21C62" w:rsidRPr="00AE2021" w:rsidRDefault="00C21C62" w:rsidP="00BE1B0E">
            <w:pPr>
              <w:jc w:val="center"/>
              <w:rPr>
                <w:bCs/>
              </w:rPr>
            </w:pPr>
            <w:r w:rsidRPr="00AE2021">
              <w:rPr>
                <w:bCs/>
              </w:rPr>
              <w:t>20</w:t>
            </w:r>
            <w:r w:rsidR="00BE1B0E">
              <w:rPr>
                <w:bCs/>
              </w:rPr>
              <w:t>21</w:t>
            </w:r>
          </w:p>
        </w:tc>
        <w:tc>
          <w:tcPr>
            <w:tcW w:w="612" w:type="pct"/>
            <w:shd w:val="clear" w:color="auto" w:fill="auto"/>
          </w:tcPr>
          <w:p w:rsidR="00C21C62" w:rsidRPr="00AE2021" w:rsidRDefault="00C21C62" w:rsidP="00BE1B0E">
            <w:pPr>
              <w:jc w:val="center"/>
              <w:rPr>
                <w:bCs/>
              </w:rPr>
            </w:pPr>
            <w:r w:rsidRPr="00AE2021">
              <w:rPr>
                <w:bCs/>
              </w:rPr>
              <w:t>20</w:t>
            </w:r>
            <w:r w:rsidR="00BE1B0E">
              <w:rPr>
                <w:bCs/>
              </w:rPr>
              <w:t>22</w:t>
            </w:r>
          </w:p>
        </w:tc>
        <w:tc>
          <w:tcPr>
            <w:tcW w:w="660" w:type="pct"/>
            <w:shd w:val="clear" w:color="auto" w:fill="auto"/>
          </w:tcPr>
          <w:p w:rsidR="00C21C62" w:rsidRPr="00AE2021" w:rsidRDefault="00C21C62" w:rsidP="00BE1B0E">
            <w:pPr>
              <w:jc w:val="center"/>
              <w:rPr>
                <w:bCs/>
              </w:rPr>
            </w:pPr>
            <w:r w:rsidRPr="00AE2021">
              <w:rPr>
                <w:bCs/>
              </w:rPr>
              <w:t>20</w:t>
            </w:r>
            <w:r w:rsidR="00BE1B0E">
              <w:rPr>
                <w:bCs/>
              </w:rPr>
              <w:t>23</w:t>
            </w:r>
          </w:p>
        </w:tc>
        <w:tc>
          <w:tcPr>
            <w:tcW w:w="659" w:type="pct"/>
            <w:shd w:val="clear" w:color="auto" w:fill="auto"/>
          </w:tcPr>
          <w:p w:rsidR="00C21C62" w:rsidRPr="00AE2021" w:rsidRDefault="00C21C62" w:rsidP="00BE1B0E">
            <w:pPr>
              <w:jc w:val="center"/>
              <w:rPr>
                <w:bCs/>
              </w:rPr>
            </w:pPr>
            <w:r w:rsidRPr="00AE2021">
              <w:rPr>
                <w:bCs/>
              </w:rPr>
              <w:t>20</w:t>
            </w:r>
            <w:r w:rsidR="00BE1B0E">
              <w:rPr>
                <w:bCs/>
              </w:rPr>
              <w:t>24</w:t>
            </w:r>
          </w:p>
        </w:tc>
      </w:tr>
      <w:tr w:rsidR="00C21C62" w:rsidRPr="00AE2021" w:rsidTr="00BF1095">
        <w:trPr>
          <w:trHeight w:val="369"/>
        </w:trPr>
        <w:tc>
          <w:tcPr>
            <w:tcW w:w="1537" w:type="pct"/>
            <w:shd w:val="clear" w:color="auto" w:fill="auto"/>
          </w:tcPr>
          <w:p w:rsidR="00C21C62" w:rsidRPr="00AE2021" w:rsidRDefault="00C21C62" w:rsidP="003A5720">
            <w:pPr>
              <w:jc w:val="center"/>
              <w:rPr>
                <w:bCs/>
              </w:rPr>
            </w:pPr>
            <w:r w:rsidRPr="00AE2021">
              <w:rPr>
                <w:bCs/>
              </w:rPr>
              <w:t>1</w:t>
            </w:r>
          </w:p>
        </w:tc>
        <w:tc>
          <w:tcPr>
            <w:tcW w:w="755" w:type="pct"/>
            <w:shd w:val="clear" w:color="auto" w:fill="auto"/>
          </w:tcPr>
          <w:p w:rsidR="00C21C62" w:rsidRPr="00AE2021" w:rsidRDefault="00C21C62" w:rsidP="003A5720">
            <w:pPr>
              <w:jc w:val="center"/>
              <w:rPr>
                <w:bCs/>
              </w:rPr>
            </w:pPr>
            <w:r w:rsidRPr="00AE2021">
              <w:rPr>
                <w:bCs/>
              </w:rPr>
              <w:t>2</w:t>
            </w:r>
          </w:p>
        </w:tc>
        <w:tc>
          <w:tcPr>
            <w:tcW w:w="777" w:type="pct"/>
            <w:shd w:val="clear" w:color="auto" w:fill="auto"/>
          </w:tcPr>
          <w:p w:rsidR="00C21C62" w:rsidRPr="00AE2021" w:rsidRDefault="00C21C62" w:rsidP="003A5720">
            <w:pPr>
              <w:jc w:val="center"/>
              <w:rPr>
                <w:bCs/>
              </w:rPr>
            </w:pPr>
            <w:r w:rsidRPr="00AE2021">
              <w:rPr>
                <w:bCs/>
              </w:rPr>
              <w:t>3</w:t>
            </w:r>
          </w:p>
        </w:tc>
        <w:tc>
          <w:tcPr>
            <w:tcW w:w="612" w:type="pct"/>
            <w:shd w:val="clear" w:color="auto" w:fill="auto"/>
          </w:tcPr>
          <w:p w:rsidR="00C21C62" w:rsidRPr="00AE2021" w:rsidRDefault="00C21C62" w:rsidP="003A5720">
            <w:pPr>
              <w:jc w:val="center"/>
              <w:rPr>
                <w:bCs/>
              </w:rPr>
            </w:pPr>
            <w:r w:rsidRPr="00AE2021">
              <w:rPr>
                <w:bCs/>
              </w:rPr>
              <w:t>4</w:t>
            </w:r>
          </w:p>
        </w:tc>
        <w:tc>
          <w:tcPr>
            <w:tcW w:w="660" w:type="pct"/>
            <w:shd w:val="clear" w:color="auto" w:fill="auto"/>
          </w:tcPr>
          <w:p w:rsidR="00C21C62" w:rsidRPr="00AE2021" w:rsidRDefault="00C21C62" w:rsidP="003A5720">
            <w:pPr>
              <w:jc w:val="center"/>
              <w:rPr>
                <w:bCs/>
              </w:rPr>
            </w:pPr>
            <w:r w:rsidRPr="00AE2021">
              <w:rPr>
                <w:bCs/>
              </w:rPr>
              <w:t>5</w:t>
            </w:r>
          </w:p>
        </w:tc>
        <w:tc>
          <w:tcPr>
            <w:tcW w:w="659" w:type="pct"/>
            <w:shd w:val="clear" w:color="auto" w:fill="auto"/>
          </w:tcPr>
          <w:p w:rsidR="00C21C62" w:rsidRPr="00AE2021" w:rsidRDefault="00C21C62" w:rsidP="003A5720">
            <w:pPr>
              <w:jc w:val="center"/>
              <w:rPr>
                <w:bCs/>
              </w:rPr>
            </w:pPr>
            <w:r w:rsidRPr="00AE2021">
              <w:rPr>
                <w:bCs/>
              </w:rPr>
              <w:t>6</w:t>
            </w:r>
          </w:p>
        </w:tc>
      </w:tr>
      <w:tr w:rsidR="00C21C62" w:rsidRPr="00236BB5" w:rsidTr="00BF1095">
        <w:tc>
          <w:tcPr>
            <w:tcW w:w="1537" w:type="pct"/>
            <w:shd w:val="clear" w:color="auto" w:fill="auto"/>
          </w:tcPr>
          <w:p w:rsidR="00C21C62" w:rsidRPr="00AE2021" w:rsidRDefault="00B65B14" w:rsidP="003A5720">
            <w:pPr>
              <w:jc w:val="both"/>
              <w:rPr>
                <w:bCs/>
              </w:rPr>
            </w:pPr>
            <w:r>
              <w:rPr>
                <w:bCs/>
              </w:rPr>
              <w:t>Сазановский</w:t>
            </w:r>
            <w:r w:rsidR="00C21C62" w:rsidRPr="00AE2021">
              <w:rPr>
                <w:bCs/>
              </w:rPr>
              <w:t xml:space="preserve"> сельсовет</w:t>
            </w:r>
          </w:p>
        </w:tc>
        <w:tc>
          <w:tcPr>
            <w:tcW w:w="755" w:type="pct"/>
            <w:shd w:val="clear" w:color="auto" w:fill="auto"/>
          </w:tcPr>
          <w:p w:rsidR="00C21C62" w:rsidRPr="003A74F2" w:rsidRDefault="00BE1B0E" w:rsidP="003A5720">
            <w:pPr>
              <w:jc w:val="center"/>
              <w:rPr>
                <w:bCs/>
              </w:rPr>
            </w:pPr>
            <w:r>
              <w:rPr>
                <w:bCs/>
              </w:rPr>
              <w:t>938</w:t>
            </w:r>
          </w:p>
        </w:tc>
        <w:tc>
          <w:tcPr>
            <w:tcW w:w="777" w:type="pct"/>
            <w:shd w:val="clear" w:color="auto" w:fill="auto"/>
          </w:tcPr>
          <w:p w:rsidR="00C21C62" w:rsidRPr="003A74F2" w:rsidRDefault="00BE1B0E" w:rsidP="003A5720">
            <w:pPr>
              <w:jc w:val="center"/>
              <w:rPr>
                <w:bCs/>
              </w:rPr>
            </w:pPr>
            <w:r>
              <w:rPr>
                <w:bCs/>
              </w:rPr>
              <w:t>895</w:t>
            </w:r>
          </w:p>
        </w:tc>
        <w:tc>
          <w:tcPr>
            <w:tcW w:w="612" w:type="pct"/>
            <w:shd w:val="clear" w:color="auto" w:fill="auto"/>
          </w:tcPr>
          <w:p w:rsidR="00C21C62" w:rsidRPr="003A74F2" w:rsidRDefault="00BE1B0E" w:rsidP="003A5720">
            <w:pPr>
              <w:jc w:val="center"/>
              <w:rPr>
                <w:bCs/>
              </w:rPr>
            </w:pPr>
            <w:r>
              <w:rPr>
                <w:bCs/>
              </w:rPr>
              <w:t>850</w:t>
            </w:r>
          </w:p>
        </w:tc>
        <w:tc>
          <w:tcPr>
            <w:tcW w:w="660" w:type="pct"/>
            <w:shd w:val="clear" w:color="auto" w:fill="auto"/>
          </w:tcPr>
          <w:p w:rsidR="00C21C62" w:rsidRPr="003A74F2" w:rsidRDefault="00BE1B0E" w:rsidP="003A5720">
            <w:pPr>
              <w:jc w:val="center"/>
              <w:rPr>
                <w:bCs/>
              </w:rPr>
            </w:pPr>
            <w:r>
              <w:rPr>
                <w:bCs/>
              </w:rPr>
              <w:t>837</w:t>
            </w:r>
          </w:p>
        </w:tc>
        <w:tc>
          <w:tcPr>
            <w:tcW w:w="659" w:type="pct"/>
            <w:shd w:val="clear" w:color="auto" w:fill="auto"/>
          </w:tcPr>
          <w:p w:rsidR="00C21C62" w:rsidRPr="00AE2021" w:rsidRDefault="00BE1B0E" w:rsidP="003A5720">
            <w:pPr>
              <w:jc w:val="center"/>
              <w:rPr>
                <w:bCs/>
              </w:rPr>
            </w:pPr>
            <w:r>
              <w:rPr>
                <w:bCs/>
              </w:rPr>
              <w:t>807</w:t>
            </w:r>
          </w:p>
        </w:tc>
      </w:tr>
    </w:tbl>
    <w:p w:rsidR="00AE2021" w:rsidRDefault="00AE2021" w:rsidP="003A5720">
      <w:pPr>
        <w:pStyle w:val="afff9"/>
        <w:tabs>
          <w:tab w:val="clear" w:pos="851"/>
        </w:tabs>
        <w:ind w:firstLine="709"/>
        <w:rPr>
          <w:rFonts w:ascii="Times New Roman" w:hAnsi="Times New Roman"/>
          <w:color w:val="FF0000"/>
          <w:sz w:val="20"/>
          <w:szCs w:val="20"/>
          <w:lang w:eastAsia="ru-RU"/>
        </w:rPr>
      </w:pPr>
    </w:p>
    <w:p w:rsidR="00104908" w:rsidRDefault="00104908" w:rsidP="003A5720">
      <w:pPr>
        <w:pStyle w:val="afff9"/>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C21C62" w:rsidRPr="00236BB5" w:rsidRDefault="00C21C62" w:rsidP="003A5720">
      <w:pPr>
        <w:spacing w:before="120" w:after="120"/>
        <w:ind w:firstLine="709"/>
        <w:jc w:val="both"/>
        <w:outlineLvl w:val="0"/>
        <w:rPr>
          <w:b/>
          <w:color w:val="FF0000"/>
          <w:sz w:val="28"/>
          <w:szCs w:val="28"/>
        </w:rPr>
      </w:pPr>
    </w:p>
    <w:p w:rsidR="00C21C62" w:rsidRPr="00236BB5" w:rsidRDefault="00C21C62" w:rsidP="003A5720">
      <w:pPr>
        <w:spacing w:before="120" w:after="120"/>
        <w:ind w:firstLine="709"/>
        <w:jc w:val="both"/>
        <w:outlineLvl w:val="0"/>
        <w:rPr>
          <w:b/>
          <w:color w:val="FF0000"/>
          <w:sz w:val="28"/>
          <w:szCs w:val="28"/>
        </w:rPr>
      </w:pPr>
    </w:p>
    <w:p w:rsidR="00C21C62" w:rsidRPr="00236BB5" w:rsidRDefault="00C21C62" w:rsidP="003A5720">
      <w:pPr>
        <w:spacing w:before="120" w:after="120"/>
        <w:ind w:firstLine="709"/>
        <w:jc w:val="both"/>
        <w:outlineLvl w:val="0"/>
        <w:rPr>
          <w:b/>
          <w:color w:val="FF0000"/>
          <w:sz w:val="28"/>
          <w:szCs w:val="28"/>
        </w:rPr>
      </w:pPr>
    </w:p>
    <w:p w:rsidR="00C21C62" w:rsidRPr="00236BB5" w:rsidRDefault="00C21C62" w:rsidP="003A5720">
      <w:pPr>
        <w:ind w:right="-568" w:firstLine="709"/>
        <w:jc w:val="both"/>
        <w:rPr>
          <w:color w:val="FF0000"/>
          <w:sz w:val="28"/>
          <w:szCs w:val="28"/>
        </w:rPr>
      </w:pPr>
    </w:p>
    <w:bookmarkEnd w:id="11"/>
    <w:p w:rsidR="005B210D" w:rsidRPr="00FB7DF5" w:rsidRDefault="005B210D" w:rsidP="003A5720">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3A5720">
            <w:pPr>
              <w:jc w:val="center"/>
              <w:rPr>
                <w:b/>
                <w:spacing w:val="-6"/>
                <w:sz w:val="28"/>
                <w:szCs w:val="28"/>
              </w:rPr>
            </w:pPr>
            <w:r w:rsidRPr="00FB7DF5">
              <w:rPr>
                <w:rFonts w:eastAsia="TimesNewRomanPSMT"/>
                <w:b/>
                <w:sz w:val="28"/>
                <w:szCs w:val="28"/>
              </w:rPr>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Наименование, вид объекта</w:t>
            </w:r>
          </w:p>
          <w:p w:rsidR="00D614B3" w:rsidRPr="00FB7DF5" w:rsidRDefault="00D614B3" w:rsidP="003A5720">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3A5720">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Единица</w:t>
            </w:r>
          </w:p>
          <w:p w:rsidR="00D614B3" w:rsidRPr="00FB7DF5" w:rsidRDefault="00D614B3" w:rsidP="003A5720">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3A5720">
            <w:pPr>
              <w:jc w:val="center"/>
              <w:rPr>
                <w:b/>
                <w:spacing w:val="-6"/>
                <w:sz w:val="20"/>
                <w:szCs w:val="22"/>
              </w:rPr>
            </w:pPr>
            <w:r w:rsidRPr="00FB7DF5">
              <w:rPr>
                <w:b/>
                <w:spacing w:val="-6"/>
                <w:sz w:val="20"/>
                <w:szCs w:val="22"/>
              </w:rPr>
              <w:t>Единица</w:t>
            </w:r>
          </w:p>
          <w:p w:rsidR="00D614B3" w:rsidRPr="00FB7DF5" w:rsidRDefault="00D614B3" w:rsidP="003A5720">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3A5720">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3A5720">
            <w:pPr>
              <w:jc w:val="center"/>
              <w:rPr>
                <w:b/>
                <w:spacing w:val="-6"/>
                <w:sz w:val="20"/>
                <w:szCs w:val="22"/>
              </w:rPr>
            </w:pPr>
          </w:p>
        </w:tc>
        <w:tc>
          <w:tcPr>
            <w:tcW w:w="1276"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3A5720">
            <w:pPr>
              <w:jc w:val="center"/>
              <w:rPr>
                <w:b/>
                <w:spacing w:val="-6"/>
                <w:sz w:val="20"/>
                <w:szCs w:val="22"/>
              </w:rPr>
            </w:pPr>
          </w:p>
        </w:tc>
        <w:tc>
          <w:tcPr>
            <w:tcW w:w="1385"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3A5720">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3A5720">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3A5720">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3A5720">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3A5720">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3A5720">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3A5720">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3A5720">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3A5720">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3A5720">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3A5720">
            <w:pPr>
              <w:autoSpaceDE w:val="0"/>
              <w:autoSpaceDN w:val="0"/>
              <w:adjustRightInd w:val="0"/>
              <w:jc w:val="center"/>
              <w:rPr>
                <w:b/>
                <w:bCs/>
              </w:rPr>
            </w:pPr>
          </w:p>
          <w:p w:rsidR="008063C7" w:rsidRPr="00FB7DF5" w:rsidRDefault="005C18B7" w:rsidP="003A5720">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3A5720">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3A5720">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3A5720">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3A5720">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3A5720">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3A5720">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3A5720">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3A5720">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3A5720">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3A5720">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3A5720">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3A5720">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3A5720">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3A572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3A5720">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3A5720">
            <w:pPr>
              <w:widowControl w:val="0"/>
              <w:jc w:val="center"/>
              <w:rPr>
                <w:sz w:val="20"/>
              </w:rPr>
            </w:pPr>
            <w:r w:rsidRPr="00FB7DF5">
              <w:rPr>
                <w:sz w:val="20"/>
              </w:rPr>
              <w:t>Велосипедные и велопешеходные дорожки</w:t>
            </w:r>
          </w:p>
          <w:p w:rsidR="00413330" w:rsidRPr="00FB7DF5" w:rsidRDefault="00413330" w:rsidP="003A5720">
            <w:pPr>
              <w:widowControl w:val="0"/>
              <w:jc w:val="center"/>
              <w:rPr>
                <w:sz w:val="20"/>
              </w:rPr>
            </w:pPr>
          </w:p>
        </w:tc>
        <w:tc>
          <w:tcPr>
            <w:tcW w:w="11574" w:type="dxa"/>
            <w:gridSpan w:val="8"/>
            <w:vAlign w:val="center"/>
          </w:tcPr>
          <w:p w:rsidR="001F47C0" w:rsidRPr="00FB7DF5" w:rsidRDefault="001F47C0" w:rsidP="003A5720">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3A5720">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Остановочный пункт</w:t>
            </w:r>
          </w:p>
        </w:tc>
        <w:tc>
          <w:tcPr>
            <w:tcW w:w="1935" w:type="dxa"/>
            <w:vAlign w:val="center"/>
          </w:tcPr>
          <w:p w:rsidR="00D614B3" w:rsidRPr="00FB7DF5" w:rsidRDefault="00D614B3" w:rsidP="003A5720">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3A5720">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8E69B4" w:rsidP="003A5720">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3A5720">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3A5720">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3A5720">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3A5720">
            <w:pPr>
              <w:widowControl w:val="0"/>
              <w:jc w:val="center"/>
              <w:rPr>
                <w:b/>
                <w:sz w:val="20"/>
              </w:rPr>
            </w:pPr>
          </w:p>
          <w:p w:rsidR="001433E7" w:rsidRPr="00FB7DF5" w:rsidRDefault="001433E7" w:rsidP="003A5720">
            <w:pPr>
              <w:widowControl w:val="0"/>
              <w:jc w:val="center"/>
              <w:rPr>
                <w:sz w:val="20"/>
              </w:rPr>
            </w:pPr>
          </w:p>
        </w:tc>
        <w:tc>
          <w:tcPr>
            <w:tcW w:w="1935" w:type="dxa"/>
            <w:vAlign w:val="center"/>
          </w:tcPr>
          <w:p w:rsidR="00D614B3" w:rsidRPr="00FB7DF5" w:rsidRDefault="00D614B3" w:rsidP="003A5720">
            <w:pPr>
              <w:tabs>
                <w:tab w:val="left" w:pos="6780"/>
              </w:tabs>
              <w:contextualSpacing/>
              <w:jc w:val="center"/>
              <w:rPr>
                <w:spacing w:val="-8"/>
                <w:sz w:val="20"/>
                <w:szCs w:val="22"/>
              </w:rPr>
            </w:pPr>
          </w:p>
        </w:tc>
        <w:tc>
          <w:tcPr>
            <w:tcW w:w="1276" w:type="dxa"/>
            <w:vAlign w:val="center"/>
          </w:tcPr>
          <w:p w:rsidR="00D614B3" w:rsidRPr="00FB7DF5" w:rsidRDefault="00D614B3" w:rsidP="003A5720">
            <w:pPr>
              <w:jc w:val="center"/>
              <w:rPr>
                <w:spacing w:val="-6"/>
                <w:sz w:val="20"/>
                <w:szCs w:val="22"/>
              </w:rPr>
            </w:pPr>
          </w:p>
        </w:tc>
        <w:tc>
          <w:tcPr>
            <w:tcW w:w="1216" w:type="dxa"/>
            <w:vAlign w:val="center"/>
          </w:tcPr>
          <w:p w:rsidR="00D614B3" w:rsidRPr="00FB7DF5" w:rsidRDefault="00D614B3" w:rsidP="003A5720">
            <w:pPr>
              <w:jc w:val="center"/>
              <w:rPr>
                <w:spacing w:val="-6"/>
                <w:sz w:val="20"/>
                <w:szCs w:val="22"/>
              </w:rPr>
            </w:pPr>
          </w:p>
        </w:tc>
        <w:tc>
          <w:tcPr>
            <w:tcW w:w="1384" w:type="dxa"/>
            <w:vAlign w:val="center"/>
          </w:tcPr>
          <w:p w:rsidR="00D614B3" w:rsidRPr="00FB7DF5" w:rsidRDefault="00D614B3" w:rsidP="003A5720">
            <w:pPr>
              <w:jc w:val="center"/>
              <w:rPr>
                <w:spacing w:val="-6"/>
                <w:sz w:val="20"/>
                <w:szCs w:val="22"/>
              </w:rPr>
            </w:pPr>
          </w:p>
        </w:tc>
        <w:tc>
          <w:tcPr>
            <w:tcW w:w="1522" w:type="dxa"/>
            <w:vAlign w:val="center"/>
          </w:tcPr>
          <w:p w:rsidR="00D614B3" w:rsidRPr="00FB7DF5" w:rsidRDefault="00D614B3" w:rsidP="003A5720">
            <w:pPr>
              <w:jc w:val="center"/>
              <w:rPr>
                <w:color w:val="000000"/>
                <w:spacing w:val="-4"/>
                <w:sz w:val="20"/>
                <w:szCs w:val="22"/>
              </w:rPr>
            </w:pPr>
          </w:p>
        </w:tc>
        <w:tc>
          <w:tcPr>
            <w:tcW w:w="1385" w:type="dxa"/>
            <w:vAlign w:val="center"/>
          </w:tcPr>
          <w:p w:rsidR="00D614B3" w:rsidRPr="00FB7DF5" w:rsidRDefault="00D614B3" w:rsidP="003A5720">
            <w:pPr>
              <w:jc w:val="center"/>
              <w:rPr>
                <w:color w:val="000000"/>
                <w:spacing w:val="-4"/>
                <w:sz w:val="20"/>
                <w:szCs w:val="22"/>
              </w:rPr>
            </w:pPr>
          </w:p>
        </w:tc>
        <w:tc>
          <w:tcPr>
            <w:tcW w:w="1524" w:type="dxa"/>
            <w:vAlign w:val="center"/>
          </w:tcPr>
          <w:p w:rsidR="00D614B3" w:rsidRPr="00FB7DF5" w:rsidRDefault="00D614B3" w:rsidP="003A5720">
            <w:pPr>
              <w:jc w:val="center"/>
              <w:rPr>
                <w:color w:val="000000"/>
                <w:spacing w:val="-4"/>
                <w:sz w:val="20"/>
                <w:szCs w:val="22"/>
              </w:rPr>
            </w:pPr>
          </w:p>
        </w:tc>
        <w:tc>
          <w:tcPr>
            <w:tcW w:w="1332" w:type="dxa"/>
            <w:vAlign w:val="center"/>
          </w:tcPr>
          <w:p w:rsidR="00D614B3" w:rsidRPr="00FB7DF5" w:rsidRDefault="00D614B3" w:rsidP="003A5720">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3A5720">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3A5720">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3A5720">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3A5720">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3A5720">
            <w:pPr>
              <w:jc w:val="center"/>
              <w:rPr>
                <w:spacing w:val="-6"/>
                <w:sz w:val="20"/>
                <w:szCs w:val="22"/>
              </w:rPr>
            </w:pPr>
          </w:p>
          <w:p w:rsidR="00D614B3" w:rsidRPr="00FB7DF5" w:rsidRDefault="00D614B3" w:rsidP="003A5720">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2052F5" w:rsidP="003A5720">
            <w:pPr>
              <w:jc w:val="center"/>
              <w:rPr>
                <w:spacing w:val="-6"/>
                <w:sz w:val="20"/>
                <w:szCs w:val="22"/>
              </w:rPr>
            </w:pPr>
            <w:r>
              <w:rPr>
                <w:spacing w:val="-6"/>
                <w:sz w:val="20"/>
                <w:szCs w:val="22"/>
              </w:rPr>
              <w:t>-</w:t>
            </w:r>
          </w:p>
        </w:tc>
        <w:tc>
          <w:tcPr>
            <w:tcW w:w="1522"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3A5720">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3A5720">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3A5720">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3A5720">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3A5720">
            <w:pPr>
              <w:tabs>
                <w:tab w:val="left" w:pos="6780"/>
              </w:tabs>
              <w:contextualSpacing/>
              <w:jc w:val="center"/>
              <w:rPr>
                <w:spacing w:val="-8"/>
                <w:sz w:val="20"/>
                <w:szCs w:val="22"/>
              </w:rPr>
            </w:pPr>
          </w:p>
        </w:tc>
        <w:tc>
          <w:tcPr>
            <w:tcW w:w="1276" w:type="dxa"/>
            <w:vAlign w:val="center"/>
          </w:tcPr>
          <w:p w:rsidR="009626CD" w:rsidRPr="00FB7DF5" w:rsidRDefault="009626CD" w:rsidP="003A5720">
            <w:pPr>
              <w:jc w:val="center"/>
              <w:rPr>
                <w:spacing w:val="-6"/>
                <w:sz w:val="20"/>
                <w:szCs w:val="22"/>
              </w:rPr>
            </w:pPr>
          </w:p>
        </w:tc>
        <w:tc>
          <w:tcPr>
            <w:tcW w:w="1216" w:type="dxa"/>
            <w:vAlign w:val="center"/>
          </w:tcPr>
          <w:p w:rsidR="009626CD" w:rsidRPr="00FB7DF5" w:rsidRDefault="009626CD" w:rsidP="003A5720">
            <w:pPr>
              <w:jc w:val="center"/>
              <w:rPr>
                <w:spacing w:val="-6"/>
                <w:sz w:val="20"/>
                <w:szCs w:val="22"/>
              </w:rPr>
            </w:pPr>
          </w:p>
        </w:tc>
        <w:tc>
          <w:tcPr>
            <w:tcW w:w="1384" w:type="dxa"/>
            <w:vAlign w:val="center"/>
          </w:tcPr>
          <w:p w:rsidR="009626CD" w:rsidRPr="00FB7DF5" w:rsidRDefault="009626CD" w:rsidP="003A5720">
            <w:pPr>
              <w:jc w:val="center"/>
              <w:rPr>
                <w:spacing w:val="-6"/>
                <w:sz w:val="20"/>
                <w:szCs w:val="22"/>
              </w:rPr>
            </w:pPr>
          </w:p>
        </w:tc>
        <w:tc>
          <w:tcPr>
            <w:tcW w:w="1522" w:type="dxa"/>
            <w:vAlign w:val="center"/>
          </w:tcPr>
          <w:p w:rsidR="009626CD" w:rsidRPr="00FB7DF5" w:rsidRDefault="009626CD" w:rsidP="003A5720">
            <w:pPr>
              <w:jc w:val="center"/>
              <w:rPr>
                <w:color w:val="000000"/>
                <w:spacing w:val="-4"/>
                <w:sz w:val="20"/>
                <w:szCs w:val="22"/>
              </w:rPr>
            </w:pPr>
          </w:p>
        </w:tc>
        <w:tc>
          <w:tcPr>
            <w:tcW w:w="1385" w:type="dxa"/>
            <w:vAlign w:val="center"/>
          </w:tcPr>
          <w:p w:rsidR="009626CD" w:rsidRPr="00FB7DF5" w:rsidRDefault="009626CD" w:rsidP="003A5720">
            <w:pPr>
              <w:jc w:val="center"/>
              <w:rPr>
                <w:color w:val="000000"/>
                <w:spacing w:val="-4"/>
                <w:sz w:val="20"/>
                <w:szCs w:val="22"/>
              </w:rPr>
            </w:pPr>
          </w:p>
        </w:tc>
        <w:tc>
          <w:tcPr>
            <w:tcW w:w="1524" w:type="dxa"/>
            <w:vAlign w:val="center"/>
          </w:tcPr>
          <w:p w:rsidR="009626CD" w:rsidRPr="00FB7DF5" w:rsidRDefault="009626CD" w:rsidP="003A5720">
            <w:pPr>
              <w:jc w:val="center"/>
              <w:rPr>
                <w:color w:val="000000"/>
                <w:spacing w:val="-4"/>
                <w:sz w:val="20"/>
                <w:szCs w:val="22"/>
              </w:rPr>
            </w:pPr>
          </w:p>
        </w:tc>
        <w:tc>
          <w:tcPr>
            <w:tcW w:w="1332" w:type="dxa"/>
            <w:vAlign w:val="center"/>
          </w:tcPr>
          <w:p w:rsidR="009626CD" w:rsidRPr="00FB7DF5" w:rsidRDefault="009626CD" w:rsidP="003A5720">
            <w:pPr>
              <w:jc w:val="center"/>
              <w:rPr>
                <w:color w:val="000000"/>
                <w:spacing w:val="-4"/>
                <w:sz w:val="20"/>
                <w:szCs w:val="22"/>
              </w:rPr>
            </w:pPr>
          </w:p>
        </w:tc>
      </w:tr>
      <w:tr w:rsidR="00BE1B0E" w:rsidRPr="00FB7DF5" w:rsidTr="00CD30D9">
        <w:trPr>
          <w:trHeight w:val="496"/>
        </w:trPr>
        <w:tc>
          <w:tcPr>
            <w:tcW w:w="2743" w:type="dxa"/>
            <w:vAlign w:val="center"/>
          </w:tcPr>
          <w:p w:rsidR="00BE1B0E" w:rsidRPr="00FB7DF5" w:rsidRDefault="00BE1B0E" w:rsidP="003A5720">
            <w:pPr>
              <w:widowControl w:val="0"/>
              <w:jc w:val="center"/>
              <w:rPr>
                <w:b/>
                <w:sz w:val="20"/>
              </w:rPr>
            </w:pPr>
            <w:r>
              <w:rPr>
                <w:b/>
                <w:sz w:val="20"/>
              </w:rPr>
              <w:t>Специальная служба по вопросам похоронного дела</w:t>
            </w:r>
          </w:p>
        </w:tc>
        <w:tc>
          <w:tcPr>
            <w:tcW w:w="1935" w:type="dxa"/>
            <w:vAlign w:val="center"/>
          </w:tcPr>
          <w:p w:rsidR="00BE1B0E" w:rsidRPr="00FB7DF5" w:rsidRDefault="00BE1B0E" w:rsidP="003A5720">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BE1B0E" w:rsidRPr="00FB7DF5" w:rsidRDefault="00BE1B0E" w:rsidP="003A5720">
            <w:pPr>
              <w:jc w:val="center"/>
              <w:rPr>
                <w:spacing w:val="-6"/>
                <w:sz w:val="20"/>
                <w:szCs w:val="22"/>
              </w:rPr>
            </w:pPr>
          </w:p>
        </w:tc>
        <w:tc>
          <w:tcPr>
            <w:tcW w:w="1216" w:type="dxa"/>
            <w:vAlign w:val="center"/>
          </w:tcPr>
          <w:p w:rsidR="00BE1B0E" w:rsidRPr="00FB7DF5" w:rsidRDefault="00BE1B0E" w:rsidP="003A5720">
            <w:pPr>
              <w:jc w:val="center"/>
              <w:rPr>
                <w:spacing w:val="-6"/>
                <w:sz w:val="20"/>
                <w:szCs w:val="22"/>
              </w:rPr>
            </w:pPr>
            <w:r>
              <w:rPr>
                <w:spacing w:val="-6"/>
                <w:sz w:val="20"/>
                <w:szCs w:val="22"/>
              </w:rPr>
              <w:t xml:space="preserve">1 независимо </w:t>
            </w:r>
            <w:r w:rsidR="0051317E">
              <w:rPr>
                <w:spacing w:val="-6"/>
                <w:sz w:val="20"/>
                <w:szCs w:val="22"/>
              </w:rPr>
              <w:t>от численности населения</w:t>
            </w:r>
          </w:p>
        </w:tc>
        <w:tc>
          <w:tcPr>
            <w:tcW w:w="1384" w:type="dxa"/>
            <w:vAlign w:val="center"/>
          </w:tcPr>
          <w:p w:rsidR="00BE1B0E" w:rsidRPr="00FB7DF5" w:rsidRDefault="00BE1B0E" w:rsidP="003A5720">
            <w:pPr>
              <w:jc w:val="center"/>
              <w:rPr>
                <w:spacing w:val="-6"/>
                <w:sz w:val="20"/>
                <w:szCs w:val="22"/>
              </w:rPr>
            </w:pPr>
          </w:p>
        </w:tc>
        <w:tc>
          <w:tcPr>
            <w:tcW w:w="1522" w:type="dxa"/>
            <w:vAlign w:val="center"/>
          </w:tcPr>
          <w:p w:rsidR="00BE1B0E" w:rsidRPr="00FB7DF5" w:rsidRDefault="00BE1B0E" w:rsidP="003A5720">
            <w:pPr>
              <w:jc w:val="center"/>
              <w:rPr>
                <w:color w:val="000000"/>
                <w:spacing w:val="-4"/>
                <w:sz w:val="20"/>
                <w:szCs w:val="22"/>
              </w:rPr>
            </w:pPr>
          </w:p>
        </w:tc>
        <w:tc>
          <w:tcPr>
            <w:tcW w:w="1385" w:type="dxa"/>
            <w:vAlign w:val="center"/>
          </w:tcPr>
          <w:p w:rsidR="00BE1B0E" w:rsidRPr="00FB7DF5" w:rsidRDefault="00BE1B0E" w:rsidP="003A5720">
            <w:pPr>
              <w:jc w:val="center"/>
              <w:rPr>
                <w:color w:val="000000"/>
                <w:spacing w:val="-4"/>
                <w:sz w:val="20"/>
                <w:szCs w:val="22"/>
              </w:rPr>
            </w:pPr>
          </w:p>
        </w:tc>
        <w:tc>
          <w:tcPr>
            <w:tcW w:w="1524" w:type="dxa"/>
            <w:vAlign w:val="center"/>
          </w:tcPr>
          <w:p w:rsidR="00BE1B0E" w:rsidRPr="00FB7DF5" w:rsidRDefault="00BE1B0E" w:rsidP="003A5720">
            <w:pPr>
              <w:jc w:val="center"/>
              <w:rPr>
                <w:color w:val="000000"/>
                <w:spacing w:val="-4"/>
                <w:sz w:val="20"/>
                <w:szCs w:val="22"/>
              </w:rPr>
            </w:pPr>
          </w:p>
        </w:tc>
        <w:tc>
          <w:tcPr>
            <w:tcW w:w="1332" w:type="dxa"/>
            <w:vAlign w:val="center"/>
          </w:tcPr>
          <w:p w:rsidR="00BE1B0E" w:rsidRPr="00FB7DF5" w:rsidRDefault="00BE1B0E" w:rsidP="003A5720">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3A5720">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3A5720">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3A5720">
            <w:pPr>
              <w:jc w:val="center"/>
              <w:rPr>
                <w:spacing w:val="-6"/>
                <w:sz w:val="20"/>
                <w:szCs w:val="22"/>
              </w:rPr>
            </w:pPr>
          </w:p>
        </w:tc>
        <w:tc>
          <w:tcPr>
            <w:tcW w:w="1216" w:type="dxa"/>
            <w:vAlign w:val="center"/>
          </w:tcPr>
          <w:p w:rsidR="00081D92" w:rsidRPr="00FB7DF5" w:rsidRDefault="00046D2B" w:rsidP="003A5720">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3A5720">
            <w:pPr>
              <w:jc w:val="center"/>
              <w:rPr>
                <w:spacing w:val="-6"/>
                <w:sz w:val="20"/>
                <w:szCs w:val="22"/>
              </w:rPr>
            </w:pPr>
            <w:r>
              <w:rPr>
                <w:spacing w:val="-6"/>
                <w:sz w:val="20"/>
                <w:szCs w:val="22"/>
              </w:rPr>
              <w:t>-</w:t>
            </w:r>
          </w:p>
        </w:tc>
        <w:tc>
          <w:tcPr>
            <w:tcW w:w="1522" w:type="dxa"/>
            <w:vAlign w:val="center"/>
          </w:tcPr>
          <w:p w:rsidR="00081D92" w:rsidRPr="00FB7DF5" w:rsidRDefault="00081D92" w:rsidP="003A5720">
            <w:pPr>
              <w:jc w:val="center"/>
              <w:rPr>
                <w:color w:val="000000"/>
                <w:spacing w:val="-4"/>
                <w:sz w:val="20"/>
                <w:szCs w:val="22"/>
              </w:rPr>
            </w:pPr>
          </w:p>
        </w:tc>
        <w:tc>
          <w:tcPr>
            <w:tcW w:w="1385" w:type="dxa"/>
            <w:vAlign w:val="center"/>
          </w:tcPr>
          <w:p w:rsidR="00081D92" w:rsidRPr="00FB7DF5" w:rsidRDefault="00081D92" w:rsidP="003A5720">
            <w:pPr>
              <w:jc w:val="center"/>
              <w:rPr>
                <w:color w:val="000000"/>
                <w:spacing w:val="-4"/>
                <w:sz w:val="20"/>
                <w:szCs w:val="22"/>
              </w:rPr>
            </w:pPr>
          </w:p>
        </w:tc>
        <w:tc>
          <w:tcPr>
            <w:tcW w:w="1524" w:type="dxa"/>
            <w:vAlign w:val="center"/>
          </w:tcPr>
          <w:p w:rsidR="00081D92" w:rsidRPr="00FB7DF5" w:rsidRDefault="00081D92" w:rsidP="003A5720">
            <w:pPr>
              <w:jc w:val="center"/>
              <w:rPr>
                <w:color w:val="000000"/>
                <w:spacing w:val="-4"/>
                <w:sz w:val="20"/>
                <w:szCs w:val="22"/>
              </w:rPr>
            </w:pPr>
          </w:p>
        </w:tc>
        <w:tc>
          <w:tcPr>
            <w:tcW w:w="1332" w:type="dxa"/>
            <w:vAlign w:val="center"/>
          </w:tcPr>
          <w:p w:rsidR="00081D92" w:rsidRPr="00FB7DF5" w:rsidRDefault="00081D92" w:rsidP="003A5720">
            <w:pPr>
              <w:jc w:val="center"/>
              <w:rPr>
                <w:color w:val="000000"/>
                <w:spacing w:val="-4"/>
                <w:sz w:val="20"/>
                <w:szCs w:val="22"/>
              </w:rPr>
            </w:pPr>
          </w:p>
        </w:tc>
      </w:tr>
    </w:tbl>
    <w:p w:rsidR="00D614B3" w:rsidRPr="00FB7DF5" w:rsidRDefault="00A1216F" w:rsidP="003A5720">
      <w:pPr>
        <w:autoSpaceDE w:val="0"/>
        <w:ind w:firstLine="709"/>
        <w:jc w:val="both"/>
        <w:rPr>
          <w:sz w:val="28"/>
          <w:szCs w:val="28"/>
        </w:rPr>
      </w:pPr>
      <w:r w:rsidRPr="00FB7DF5">
        <w:rPr>
          <w:sz w:val="28"/>
          <w:szCs w:val="28"/>
        </w:rPr>
        <w:t>Примечание:</w:t>
      </w:r>
    </w:p>
    <w:p w:rsidR="00A1216F" w:rsidRPr="00FB7DF5" w:rsidRDefault="00A1216F" w:rsidP="003A572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3A572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3A5720">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3A5720">
      <w:pPr>
        <w:autoSpaceDE w:val="0"/>
        <w:ind w:firstLine="709"/>
        <w:jc w:val="both"/>
        <w:rPr>
          <w:sz w:val="28"/>
          <w:szCs w:val="28"/>
        </w:rPr>
      </w:pPr>
    </w:p>
    <w:p w:rsidR="002A361A" w:rsidRDefault="002A361A" w:rsidP="003A5720">
      <w:pPr>
        <w:autoSpaceDE w:val="0"/>
        <w:ind w:firstLine="709"/>
        <w:jc w:val="both"/>
        <w:rPr>
          <w:sz w:val="28"/>
          <w:szCs w:val="28"/>
        </w:rPr>
      </w:pPr>
    </w:p>
    <w:p w:rsidR="002A361A" w:rsidRDefault="002A361A" w:rsidP="003A5720">
      <w:pPr>
        <w:autoSpaceDE w:val="0"/>
        <w:ind w:firstLine="709"/>
        <w:jc w:val="both"/>
        <w:rPr>
          <w:sz w:val="28"/>
          <w:szCs w:val="28"/>
        </w:rPr>
      </w:pPr>
    </w:p>
    <w:p w:rsidR="002052F5" w:rsidRDefault="002052F5" w:rsidP="003A5720">
      <w:pPr>
        <w:autoSpaceDE w:val="0"/>
        <w:ind w:firstLine="709"/>
        <w:jc w:val="both"/>
        <w:rPr>
          <w:sz w:val="28"/>
          <w:szCs w:val="28"/>
        </w:rPr>
      </w:pPr>
    </w:p>
    <w:p w:rsidR="002052F5" w:rsidRDefault="002052F5" w:rsidP="003A5720">
      <w:pPr>
        <w:autoSpaceDE w:val="0"/>
        <w:ind w:firstLine="709"/>
        <w:jc w:val="both"/>
        <w:rPr>
          <w:sz w:val="28"/>
          <w:szCs w:val="28"/>
        </w:rPr>
      </w:pPr>
    </w:p>
    <w:p w:rsidR="002A361A" w:rsidRPr="00FB7DF5" w:rsidRDefault="002A361A" w:rsidP="003A5720">
      <w:pPr>
        <w:autoSpaceDE w:val="0"/>
        <w:ind w:firstLine="709"/>
        <w:jc w:val="both"/>
        <w:rPr>
          <w:sz w:val="28"/>
          <w:szCs w:val="28"/>
        </w:rPr>
      </w:pPr>
    </w:p>
    <w:p w:rsidR="00BF1095" w:rsidRDefault="00BF1095" w:rsidP="003A5720">
      <w:pPr>
        <w:autoSpaceDE w:val="0"/>
        <w:ind w:firstLine="709"/>
        <w:jc w:val="right"/>
        <w:rPr>
          <w:sz w:val="28"/>
          <w:szCs w:val="28"/>
        </w:rPr>
      </w:pPr>
    </w:p>
    <w:p w:rsidR="00A1216F" w:rsidRPr="00FB7DF5" w:rsidRDefault="00607FB0" w:rsidP="003A5720">
      <w:pPr>
        <w:autoSpaceDE w:val="0"/>
        <w:ind w:firstLine="709"/>
        <w:jc w:val="right"/>
        <w:rPr>
          <w:sz w:val="28"/>
          <w:szCs w:val="28"/>
        </w:rPr>
      </w:pPr>
      <w:r w:rsidRPr="00FB7DF5">
        <w:rPr>
          <w:sz w:val="28"/>
          <w:szCs w:val="28"/>
        </w:rPr>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3A5720">
            <w:r w:rsidRPr="00FB7DF5">
              <w:t>Фактическая интенсивность движения автомобилей (суммарная в двух направлениях), авт./ч</w:t>
            </w:r>
          </w:p>
          <w:p w:rsidR="00791061" w:rsidRPr="00FB7DF5" w:rsidRDefault="00791061" w:rsidP="003A5720"/>
        </w:tc>
        <w:tc>
          <w:tcPr>
            <w:tcW w:w="1843" w:type="dxa"/>
            <w:vAlign w:val="center"/>
          </w:tcPr>
          <w:p w:rsidR="00A1216F" w:rsidRPr="00FB7DF5" w:rsidRDefault="00A1216F" w:rsidP="003A5720">
            <w:r w:rsidRPr="00FB7DF5">
              <w:t>до 400</w:t>
            </w:r>
          </w:p>
        </w:tc>
        <w:tc>
          <w:tcPr>
            <w:tcW w:w="1701" w:type="dxa"/>
            <w:vAlign w:val="center"/>
          </w:tcPr>
          <w:p w:rsidR="00A1216F" w:rsidRPr="00FB7DF5" w:rsidRDefault="00A1216F" w:rsidP="003A5720">
            <w:r w:rsidRPr="00FB7DF5">
              <w:t>600</w:t>
            </w:r>
          </w:p>
        </w:tc>
        <w:tc>
          <w:tcPr>
            <w:tcW w:w="1843" w:type="dxa"/>
            <w:vAlign w:val="center"/>
          </w:tcPr>
          <w:p w:rsidR="00A1216F" w:rsidRPr="00FB7DF5" w:rsidRDefault="00A1216F" w:rsidP="003A5720">
            <w:r w:rsidRPr="00FB7DF5">
              <w:t>800</w:t>
            </w:r>
          </w:p>
        </w:tc>
        <w:tc>
          <w:tcPr>
            <w:tcW w:w="1842" w:type="dxa"/>
            <w:vAlign w:val="center"/>
          </w:tcPr>
          <w:p w:rsidR="00A1216F" w:rsidRPr="00FB7DF5" w:rsidRDefault="00A1216F" w:rsidP="003A5720">
            <w:r w:rsidRPr="00FB7DF5">
              <w:t>1000</w:t>
            </w:r>
          </w:p>
        </w:tc>
        <w:tc>
          <w:tcPr>
            <w:tcW w:w="1985" w:type="dxa"/>
            <w:vAlign w:val="center"/>
          </w:tcPr>
          <w:p w:rsidR="00A1216F" w:rsidRPr="00FB7DF5" w:rsidRDefault="00A1216F" w:rsidP="003A5720">
            <w:r w:rsidRPr="00FB7DF5">
              <w:t>1200</w:t>
            </w:r>
          </w:p>
        </w:tc>
      </w:tr>
      <w:tr w:rsidR="00A1216F" w:rsidRPr="00FB7DF5" w:rsidTr="00607FB0">
        <w:trPr>
          <w:trHeight w:val="345"/>
          <w:jc w:val="center"/>
        </w:trPr>
        <w:tc>
          <w:tcPr>
            <w:tcW w:w="5240" w:type="dxa"/>
            <w:vAlign w:val="center"/>
          </w:tcPr>
          <w:p w:rsidR="00A1216F" w:rsidRPr="00FB7DF5" w:rsidRDefault="00A1216F" w:rsidP="003A5720">
            <w:r w:rsidRPr="00FB7DF5">
              <w:t>Расчетная интенсивность движения велосипедистов, вел./ч</w:t>
            </w:r>
          </w:p>
          <w:p w:rsidR="00791061" w:rsidRPr="00FB7DF5" w:rsidRDefault="00791061" w:rsidP="003A5720"/>
        </w:tc>
        <w:tc>
          <w:tcPr>
            <w:tcW w:w="1843" w:type="dxa"/>
            <w:vAlign w:val="center"/>
          </w:tcPr>
          <w:p w:rsidR="00A1216F" w:rsidRPr="00FB7DF5" w:rsidRDefault="00A1216F" w:rsidP="003A5720">
            <w:r w:rsidRPr="00FB7DF5">
              <w:t>70</w:t>
            </w:r>
          </w:p>
        </w:tc>
        <w:tc>
          <w:tcPr>
            <w:tcW w:w="1701" w:type="dxa"/>
            <w:vAlign w:val="center"/>
          </w:tcPr>
          <w:p w:rsidR="00A1216F" w:rsidRPr="00FB7DF5" w:rsidRDefault="00A1216F" w:rsidP="003A5720">
            <w:r w:rsidRPr="00FB7DF5">
              <w:t>50</w:t>
            </w:r>
          </w:p>
        </w:tc>
        <w:tc>
          <w:tcPr>
            <w:tcW w:w="1843" w:type="dxa"/>
            <w:vAlign w:val="center"/>
          </w:tcPr>
          <w:p w:rsidR="00A1216F" w:rsidRPr="00FB7DF5" w:rsidRDefault="00A1216F" w:rsidP="003A5720">
            <w:r w:rsidRPr="00FB7DF5">
              <w:t>30</w:t>
            </w:r>
          </w:p>
        </w:tc>
        <w:tc>
          <w:tcPr>
            <w:tcW w:w="1842" w:type="dxa"/>
            <w:vAlign w:val="center"/>
          </w:tcPr>
          <w:p w:rsidR="00A1216F" w:rsidRPr="00FB7DF5" w:rsidRDefault="00A1216F" w:rsidP="003A5720">
            <w:r w:rsidRPr="00FB7DF5">
              <w:t>20</w:t>
            </w:r>
          </w:p>
        </w:tc>
        <w:tc>
          <w:tcPr>
            <w:tcW w:w="1985" w:type="dxa"/>
            <w:vAlign w:val="center"/>
          </w:tcPr>
          <w:p w:rsidR="00A1216F" w:rsidRPr="00FB7DF5" w:rsidRDefault="00A1216F" w:rsidP="003A5720">
            <w:r w:rsidRPr="00FB7DF5">
              <w:t>15</w:t>
            </w:r>
          </w:p>
        </w:tc>
      </w:tr>
    </w:tbl>
    <w:p w:rsidR="00B436BA" w:rsidRPr="00FB7DF5" w:rsidRDefault="00B436BA" w:rsidP="003A5720">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3A5720">
      <w:pPr>
        <w:rPr>
          <w:sz w:val="22"/>
        </w:rPr>
      </w:pPr>
    </w:p>
    <w:p w:rsidR="00A1216F" w:rsidRPr="00FB7DF5" w:rsidRDefault="00607FB0" w:rsidP="003A5720">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3A572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3A572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3A572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3A5720">
            <w:pPr>
              <w:jc w:val="center"/>
              <w:rPr>
                <w:b/>
                <w:sz w:val="22"/>
              </w:rPr>
            </w:pPr>
          </w:p>
        </w:tc>
        <w:tc>
          <w:tcPr>
            <w:tcW w:w="6804" w:type="dxa"/>
            <w:vMerge/>
            <w:vAlign w:val="center"/>
            <w:hideMark/>
          </w:tcPr>
          <w:p w:rsidR="00A1216F" w:rsidRPr="00FB7DF5" w:rsidRDefault="00A1216F" w:rsidP="003A5720">
            <w:pPr>
              <w:jc w:val="center"/>
              <w:rPr>
                <w:b/>
                <w:sz w:val="22"/>
              </w:rPr>
            </w:pPr>
          </w:p>
        </w:tc>
        <w:tc>
          <w:tcPr>
            <w:tcW w:w="3686" w:type="dxa"/>
            <w:shd w:val="clear" w:color="auto" w:fill="FFFFFF" w:themeFill="background1"/>
            <w:vAlign w:val="center"/>
            <w:hideMark/>
          </w:tcPr>
          <w:p w:rsidR="00A1216F" w:rsidRPr="00FB7DF5" w:rsidRDefault="00A1216F" w:rsidP="003A572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3A572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3A5720">
            <w:pPr>
              <w:jc w:val="center"/>
              <w:rPr>
                <w:sz w:val="22"/>
              </w:rPr>
            </w:pPr>
            <w:r w:rsidRPr="00FB7DF5">
              <w:rPr>
                <w:sz w:val="22"/>
              </w:rPr>
              <w:t>1</w:t>
            </w:r>
          </w:p>
        </w:tc>
        <w:tc>
          <w:tcPr>
            <w:tcW w:w="6804" w:type="dxa"/>
          </w:tcPr>
          <w:p w:rsidR="00152E6C" w:rsidRPr="00FB7DF5" w:rsidRDefault="00152E6C" w:rsidP="003A5720">
            <w:pPr>
              <w:jc w:val="center"/>
              <w:rPr>
                <w:sz w:val="22"/>
              </w:rPr>
            </w:pPr>
            <w:r w:rsidRPr="00FB7DF5">
              <w:rPr>
                <w:sz w:val="22"/>
              </w:rPr>
              <w:t>2</w:t>
            </w:r>
          </w:p>
        </w:tc>
        <w:tc>
          <w:tcPr>
            <w:tcW w:w="3686" w:type="dxa"/>
          </w:tcPr>
          <w:p w:rsidR="00152E6C" w:rsidRPr="00FB7DF5" w:rsidRDefault="00152E6C" w:rsidP="003A5720">
            <w:pPr>
              <w:jc w:val="center"/>
              <w:rPr>
                <w:sz w:val="22"/>
              </w:rPr>
            </w:pPr>
            <w:r w:rsidRPr="00FB7DF5">
              <w:rPr>
                <w:sz w:val="22"/>
              </w:rPr>
              <w:t>3</w:t>
            </w:r>
          </w:p>
        </w:tc>
        <w:tc>
          <w:tcPr>
            <w:tcW w:w="3260" w:type="dxa"/>
            <w:vAlign w:val="center"/>
          </w:tcPr>
          <w:p w:rsidR="00152E6C" w:rsidRPr="00FB7DF5" w:rsidRDefault="00152E6C" w:rsidP="003A5720">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3A5720">
            <w:pPr>
              <w:rPr>
                <w:sz w:val="22"/>
              </w:rPr>
            </w:pPr>
            <w:r w:rsidRPr="00FB7DF5">
              <w:rPr>
                <w:sz w:val="22"/>
              </w:rPr>
              <w:t>1</w:t>
            </w:r>
            <w:r w:rsidR="00E64332" w:rsidRPr="00FB7DF5">
              <w:rPr>
                <w:sz w:val="22"/>
              </w:rPr>
              <w:t>.</w:t>
            </w:r>
          </w:p>
        </w:tc>
        <w:tc>
          <w:tcPr>
            <w:tcW w:w="6804" w:type="dxa"/>
          </w:tcPr>
          <w:p w:rsidR="00A1216F" w:rsidRPr="00FB7DF5" w:rsidRDefault="00A1216F" w:rsidP="003A5720">
            <w:pPr>
              <w:rPr>
                <w:sz w:val="22"/>
              </w:rPr>
            </w:pPr>
            <w:r w:rsidRPr="00FB7DF5">
              <w:rPr>
                <w:sz w:val="22"/>
              </w:rPr>
              <w:t>Расчетная скорость движения, км/ч</w:t>
            </w:r>
          </w:p>
        </w:tc>
        <w:tc>
          <w:tcPr>
            <w:tcW w:w="3686" w:type="dxa"/>
          </w:tcPr>
          <w:p w:rsidR="00A1216F" w:rsidRPr="00FB7DF5" w:rsidRDefault="00A1216F" w:rsidP="003A5720">
            <w:pPr>
              <w:rPr>
                <w:sz w:val="22"/>
              </w:rPr>
            </w:pPr>
            <w:r w:rsidRPr="00FB7DF5">
              <w:rPr>
                <w:sz w:val="22"/>
              </w:rPr>
              <w:t>25</w:t>
            </w:r>
          </w:p>
        </w:tc>
        <w:tc>
          <w:tcPr>
            <w:tcW w:w="3260" w:type="dxa"/>
            <w:vAlign w:val="center"/>
          </w:tcPr>
          <w:p w:rsidR="00A1216F" w:rsidRPr="00FB7DF5" w:rsidRDefault="00A1216F" w:rsidP="003A5720">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3A5720">
            <w:pPr>
              <w:rPr>
                <w:sz w:val="22"/>
              </w:rPr>
            </w:pPr>
            <w:r w:rsidRPr="00FB7DF5">
              <w:rPr>
                <w:sz w:val="22"/>
              </w:rPr>
              <w:t>2</w:t>
            </w:r>
            <w:r w:rsidR="00E64332" w:rsidRPr="00FB7DF5">
              <w:rPr>
                <w:sz w:val="22"/>
              </w:rPr>
              <w:t>.</w:t>
            </w:r>
          </w:p>
        </w:tc>
        <w:tc>
          <w:tcPr>
            <w:tcW w:w="6804" w:type="dxa"/>
          </w:tcPr>
          <w:p w:rsidR="00A1216F" w:rsidRPr="00FB7DF5" w:rsidRDefault="00A1216F" w:rsidP="003A5720">
            <w:pPr>
              <w:rPr>
                <w:sz w:val="22"/>
              </w:rPr>
            </w:pPr>
            <w:r w:rsidRPr="00FB7DF5">
              <w:rPr>
                <w:sz w:val="22"/>
              </w:rPr>
              <w:t>Ширина проезжей части для движения, м, не менее:</w:t>
            </w:r>
          </w:p>
          <w:p w:rsidR="00A1216F" w:rsidRPr="00FB7DF5" w:rsidRDefault="00A1216F" w:rsidP="003A5720">
            <w:pPr>
              <w:rPr>
                <w:sz w:val="22"/>
              </w:rPr>
            </w:pPr>
            <w:r w:rsidRPr="00FB7DF5">
              <w:rPr>
                <w:sz w:val="22"/>
              </w:rPr>
              <w:t>однополосного одностороннего</w:t>
            </w:r>
          </w:p>
          <w:p w:rsidR="00A1216F" w:rsidRPr="00FB7DF5" w:rsidRDefault="00A1216F" w:rsidP="003A5720">
            <w:pPr>
              <w:rPr>
                <w:sz w:val="22"/>
              </w:rPr>
            </w:pPr>
            <w:r w:rsidRPr="00FB7DF5">
              <w:rPr>
                <w:sz w:val="22"/>
              </w:rPr>
              <w:t>двухполосного одностороннего</w:t>
            </w:r>
          </w:p>
          <w:p w:rsidR="00A1216F" w:rsidRPr="00FB7DF5" w:rsidRDefault="00A1216F" w:rsidP="003A5720">
            <w:pPr>
              <w:rPr>
                <w:sz w:val="22"/>
              </w:rPr>
            </w:pPr>
            <w:r w:rsidRPr="00FB7DF5">
              <w:rPr>
                <w:sz w:val="22"/>
              </w:rPr>
              <w:t>двухполосного со встречным движением</w:t>
            </w:r>
          </w:p>
        </w:tc>
        <w:tc>
          <w:tcPr>
            <w:tcW w:w="3686" w:type="dxa"/>
          </w:tcPr>
          <w:p w:rsidR="00A1216F" w:rsidRPr="00FB7DF5" w:rsidRDefault="00A1216F" w:rsidP="003A5720">
            <w:pPr>
              <w:rPr>
                <w:sz w:val="22"/>
              </w:rPr>
            </w:pPr>
          </w:p>
          <w:p w:rsidR="00A1216F" w:rsidRPr="00FB7DF5" w:rsidRDefault="00A1216F" w:rsidP="003A5720">
            <w:pPr>
              <w:rPr>
                <w:sz w:val="22"/>
              </w:rPr>
            </w:pPr>
            <w:r w:rsidRPr="00FB7DF5">
              <w:rPr>
                <w:sz w:val="22"/>
              </w:rPr>
              <w:t>1,0-1,5</w:t>
            </w:r>
          </w:p>
          <w:p w:rsidR="00A1216F" w:rsidRPr="00FB7DF5" w:rsidRDefault="00A1216F" w:rsidP="003A5720">
            <w:pPr>
              <w:rPr>
                <w:sz w:val="22"/>
              </w:rPr>
            </w:pPr>
            <w:r w:rsidRPr="00FB7DF5">
              <w:rPr>
                <w:sz w:val="22"/>
              </w:rPr>
              <w:t>1,75-2,5</w:t>
            </w:r>
          </w:p>
          <w:p w:rsidR="00A1216F" w:rsidRPr="00FB7DF5" w:rsidRDefault="00A1216F" w:rsidP="003A5720">
            <w:pPr>
              <w:rPr>
                <w:sz w:val="22"/>
              </w:rPr>
            </w:pPr>
            <w:r w:rsidRPr="00FB7DF5">
              <w:rPr>
                <w:sz w:val="22"/>
              </w:rPr>
              <w:t>2,50-3,6</w:t>
            </w:r>
          </w:p>
        </w:tc>
        <w:tc>
          <w:tcPr>
            <w:tcW w:w="3260" w:type="dxa"/>
            <w:vAlign w:val="center"/>
          </w:tcPr>
          <w:p w:rsidR="00A1216F" w:rsidRPr="00FB7DF5" w:rsidRDefault="00A1216F" w:rsidP="003A5720">
            <w:pPr>
              <w:rPr>
                <w:sz w:val="22"/>
              </w:rPr>
            </w:pPr>
          </w:p>
          <w:p w:rsidR="00A1216F" w:rsidRPr="00FB7DF5" w:rsidRDefault="00A1216F" w:rsidP="003A5720">
            <w:pPr>
              <w:rPr>
                <w:sz w:val="22"/>
              </w:rPr>
            </w:pPr>
            <w:r w:rsidRPr="00FB7DF5">
              <w:rPr>
                <w:sz w:val="22"/>
              </w:rPr>
              <w:t>0,75-1,0</w:t>
            </w:r>
          </w:p>
          <w:p w:rsidR="00A1216F" w:rsidRPr="00FB7DF5" w:rsidRDefault="00A1216F" w:rsidP="003A5720">
            <w:pPr>
              <w:rPr>
                <w:sz w:val="22"/>
              </w:rPr>
            </w:pPr>
            <w:r w:rsidRPr="00FB7DF5">
              <w:rPr>
                <w:sz w:val="22"/>
              </w:rPr>
              <w:t>1,50</w:t>
            </w:r>
          </w:p>
          <w:p w:rsidR="00A1216F" w:rsidRPr="00FB7DF5" w:rsidRDefault="00A1216F" w:rsidP="003A5720">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3A5720">
            <w:pPr>
              <w:rPr>
                <w:sz w:val="22"/>
              </w:rPr>
            </w:pPr>
            <w:r w:rsidRPr="00FB7DF5">
              <w:rPr>
                <w:sz w:val="22"/>
              </w:rPr>
              <w:t>3</w:t>
            </w:r>
            <w:r w:rsidR="00E64332" w:rsidRPr="00FB7DF5">
              <w:rPr>
                <w:sz w:val="22"/>
              </w:rPr>
              <w:t>.</w:t>
            </w:r>
          </w:p>
        </w:tc>
        <w:tc>
          <w:tcPr>
            <w:tcW w:w="6804" w:type="dxa"/>
          </w:tcPr>
          <w:p w:rsidR="00A1216F" w:rsidRPr="00FB7DF5" w:rsidRDefault="00A1216F" w:rsidP="003A5720">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3A5720">
            <w:pPr>
              <w:rPr>
                <w:sz w:val="22"/>
              </w:rPr>
            </w:pPr>
            <w:r w:rsidRPr="00FB7DF5">
              <w:rPr>
                <w:sz w:val="22"/>
              </w:rPr>
              <w:t>Ширина велопешеходной дорожки, м</w:t>
            </w:r>
          </w:p>
          <w:p w:rsidR="00A1216F" w:rsidRPr="00FB7DF5" w:rsidRDefault="00A1216F" w:rsidP="003A5720">
            <w:pPr>
              <w:rPr>
                <w:sz w:val="22"/>
              </w:rPr>
            </w:pPr>
            <w:r w:rsidRPr="00FB7DF5">
              <w:rPr>
                <w:sz w:val="22"/>
              </w:rPr>
              <w:t>Ширина полосы для велосипедистов, м</w:t>
            </w:r>
          </w:p>
        </w:tc>
        <w:tc>
          <w:tcPr>
            <w:tcW w:w="3686" w:type="dxa"/>
          </w:tcPr>
          <w:p w:rsidR="00A1216F" w:rsidRPr="00FB7DF5" w:rsidRDefault="00A1216F" w:rsidP="003A5720">
            <w:pPr>
              <w:rPr>
                <w:sz w:val="22"/>
              </w:rPr>
            </w:pPr>
            <w:r w:rsidRPr="00FB7DF5">
              <w:rPr>
                <w:sz w:val="22"/>
              </w:rPr>
              <w:t>1,5-6,0</w:t>
            </w:r>
          </w:p>
          <w:p w:rsidR="00A1216F" w:rsidRPr="00FB7DF5" w:rsidRDefault="00A1216F" w:rsidP="003A5720">
            <w:pPr>
              <w:rPr>
                <w:sz w:val="22"/>
              </w:rPr>
            </w:pPr>
          </w:p>
          <w:p w:rsidR="00A1216F" w:rsidRPr="00FB7DF5" w:rsidRDefault="00A1216F" w:rsidP="003A5720">
            <w:pPr>
              <w:rPr>
                <w:sz w:val="22"/>
              </w:rPr>
            </w:pPr>
            <w:r w:rsidRPr="00FB7DF5">
              <w:rPr>
                <w:sz w:val="22"/>
              </w:rPr>
              <w:t>1,5-3,0</w:t>
            </w:r>
          </w:p>
          <w:p w:rsidR="00A1216F" w:rsidRPr="00FB7DF5" w:rsidRDefault="00A1216F" w:rsidP="003A5720">
            <w:pPr>
              <w:rPr>
                <w:sz w:val="22"/>
              </w:rPr>
            </w:pPr>
            <w:r w:rsidRPr="00FB7DF5">
              <w:rPr>
                <w:sz w:val="22"/>
              </w:rPr>
              <w:t>1,20</w:t>
            </w:r>
          </w:p>
        </w:tc>
        <w:tc>
          <w:tcPr>
            <w:tcW w:w="3260" w:type="dxa"/>
            <w:vAlign w:val="center"/>
          </w:tcPr>
          <w:p w:rsidR="00A1216F" w:rsidRPr="00FB7DF5" w:rsidRDefault="00A1216F" w:rsidP="003A5720">
            <w:pPr>
              <w:rPr>
                <w:sz w:val="22"/>
              </w:rPr>
            </w:pPr>
            <w:r w:rsidRPr="00FB7DF5">
              <w:rPr>
                <w:sz w:val="22"/>
              </w:rPr>
              <w:t>1,5-3,25</w:t>
            </w:r>
          </w:p>
          <w:p w:rsidR="00A1216F" w:rsidRPr="00FB7DF5" w:rsidRDefault="00A1216F" w:rsidP="003A5720">
            <w:pPr>
              <w:rPr>
                <w:sz w:val="22"/>
              </w:rPr>
            </w:pPr>
          </w:p>
          <w:p w:rsidR="00A1216F" w:rsidRPr="00FB7DF5" w:rsidRDefault="00A1216F" w:rsidP="003A5720">
            <w:pPr>
              <w:rPr>
                <w:sz w:val="22"/>
              </w:rPr>
            </w:pPr>
            <w:r w:rsidRPr="00FB7DF5">
              <w:rPr>
                <w:sz w:val="22"/>
              </w:rPr>
              <w:t>1,5-2,0</w:t>
            </w:r>
          </w:p>
          <w:p w:rsidR="00A1216F" w:rsidRPr="00FB7DF5" w:rsidRDefault="00A1216F" w:rsidP="003A5720">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3A5720">
            <w:pPr>
              <w:rPr>
                <w:sz w:val="22"/>
              </w:rPr>
            </w:pPr>
            <w:r w:rsidRPr="00FB7DF5">
              <w:rPr>
                <w:sz w:val="22"/>
              </w:rPr>
              <w:t>4</w:t>
            </w:r>
            <w:r w:rsidR="00E64332" w:rsidRPr="00FB7DF5">
              <w:rPr>
                <w:sz w:val="22"/>
              </w:rPr>
              <w:t>.</w:t>
            </w:r>
          </w:p>
        </w:tc>
        <w:tc>
          <w:tcPr>
            <w:tcW w:w="6804" w:type="dxa"/>
          </w:tcPr>
          <w:p w:rsidR="00A1216F" w:rsidRPr="00FB7DF5" w:rsidRDefault="00A1216F" w:rsidP="003A5720">
            <w:pPr>
              <w:rPr>
                <w:sz w:val="22"/>
              </w:rPr>
            </w:pPr>
            <w:r w:rsidRPr="00FB7DF5">
              <w:rPr>
                <w:sz w:val="22"/>
              </w:rPr>
              <w:t>Ширина обочин велосипедной дорожки, м</w:t>
            </w:r>
          </w:p>
        </w:tc>
        <w:tc>
          <w:tcPr>
            <w:tcW w:w="3686" w:type="dxa"/>
          </w:tcPr>
          <w:p w:rsidR="00A1216F" w:rsidRPr="00FB7DF5" w:rsidRDefault="00A1216F" w:rsidP="003A5720">
            <w:pPr>
              <w:rPr>
                <w:sz w:val="22"/>
              </w:rPr>
            </w:pPr>
            <w:r w:rsidRPr="00FB7DF5">
              <w:rPr>
                <w:sz w:val="22"/>
              </w:rPr>
              <w:t>0,5</w:t>
            </w:r>
          </w:p>
        </w:tc>
        <w:tc>
          <w:tcPr>
            <w:tcW w:w="3260" w:type="dxa"/>
            <w:vAlign w:val="center"/>
          </w:tcPr>
          <w:p w:rsidR="00A1216F" w:rsidRPr="00FB7DF5" w:rsidRDefault="00A1216F" w:rsidP="003A5720">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3A5720">
            <w:pPr>
              <w:rPr>
                <w:sz w:val="22"/>
              </w:rPr>
            </w:pPr>
            <w:r w:rsidRPr="00FB7DF5">
              <w:rPr>
                <w:sz w:val="22"/>
              </w:rPr>
              <w:t>5</w:t>
            </w:r>
            <w:r w:rsidR="00E64332" w:rsidRPr="00FB7DF5">
              <w:rPr>
                <w:sz w:val="22"/>
              </w:rPr>
              <w:t>.</w:t>
            </w:r>
          </w:p>
        </w:tc>
        <w:tc>
          <w:tcPr>
            <w:tcW w:w="6804" w:type="dxa"/>
          </w:tcPr>
          <w:p w:rsidR="00A1216F" w:rsidRPr="00FB7DF5" w:rsidRDefault="00A1216F" w:rsidP="003A5720">
            <w:pPr>
              <w:rPr>
                <w:sz w:val="22"/>
              </w:rPr>
            </w:pPr>
            <w:r w:rsidRPr="00FB7DF5">
              <w:rPr>
                <w:sz w:val="22"/>
              </w:rPr>
              <w:t>Наименьший радиус кривых в плане, м:</w:t>
            </w:r>
          </w:p>
          <w:p w:rsidR="00A1216F" w:rsidRPr="00FB7DF5" w:rsidRDefault="00A1216F" w:rsidP="003A5720">
            <w:pPr>
              <w:rPr>
                <w:sz w:val="22"/>
              </w:rPr>
            </w:pPr>
            <w:r w:rsidRPr="00FB7DF5">
              <w:rPr>
                <w:sz w:val="22"/>
              </w:rPr>
              <w:t>при отсутствии виража</w:t>
            </w:r>
          </w:p>
          <w:p w:rsidR="00A1216F" w:rsidRPr="00FB7DF5" w:rsidRDefault="00A1216F" w:rsidP="003A5720">
            <w:pPr>
              <w:rPr>
                <w:sz w:val="22"/>
              </w:rPr>
            </w:pPr>
            <w:r w:rsidRPr="00FB7DF5">
              <w:rPr>
                <w:sz w:val="22"/>
              </w:rPr>
              <w:t>при устройстве виража</w:t>
            </w:r>
          </w:p>
        </w:tc>
        <w:tc>
          <w:tcPr>
            <w:tcW w:w="3686" w:type="dxa"/>
          </w:tcPr>
          <w:p w:rsidR="00A1216F" w:rsidRPr="00FB7DF5" w:rsidRDefault="00A1216F" w:rsidP="003A5720">
            <w:pPr>
              <w:rPr>
                <w:sz w:val="22"/>
              </w:rPr>
            </w:pPr>
          </w:p>
          <w:p w:rsidR="00A1216F" w:rsidRPr="00FB7DF5" w:rsidRDefault="00A1216F" w:rsidP="003A5720">
            <w:pPr>
              <w:rPr>
                <w:sz w:val="22"/>
              </w:rPr>
            </w:pPr>
            <w:r w:rsidRPr="00FB7DF5">
              <w:rPr>
                <w:sz w:val="22"/>
              </w:rPr>
              <w:t>30-50</w:t>
            </w:r>
          </w:p>
          <w:p w:rsidR="00A1216F" w:rsidRPr="00FB7DF5" w:rsidRDefault="00A1216F" w:rsidP="003A5720">
            <w:pPr>
              <w:rPr>
                <w:sz w:val="22"/>
              </w:rPr>
            </w:pPr>
            <w:r w:rsidRPr="00FB7DF5">
              <w:rPr>
                <w:sz w:val="22"/>
              </w:rPr>
              <w:t>20</w:t>
            </w:r>
          </w:p>
        </w:tc>
        <w:tc>
          <w:tcPr>
            <w:tcW w:w="3260" w:type="dxa"/>
            <w:vAlign w:val="center"/>
          </w:tcPr>
          <w:p w:rsidR="00A1216F" w:rsidRPr="00FB7DF5" w:rsidRDefault="00A1216F" w:rsidP="003A5720">
            <w:pPr>
              <w:rPr>
                <w:sz w:val="22"/>
              </w:rPr>
            </w:pPr>
          </w:p>
          <w:p w:rsidR="00A1216F" w:rsidRPr="00FB7DF5" w:rsidRDefault="00A1216F" w:rsidP="003A5720">
            <w:pPr>
              <w:rPr>
                <w:sz w:val="22"/>
              </w:rPr>
            </w:pPr>
            <w:r w:rsidRPr="00FB7DF5">
              <w:rPr>
                <w:sz w:val="22"/>
              </w:rPr>
              <w:t>15</w:t>
            </w:r>
          </w:p>
          <w:p w:rsidR="00A1216F" w:rsidRPr="00FB7DF5" w:rsidRDefault="00A1216F" w:rsidP="003A5720">
            <w:pPr>
              <w:rPr>
                <w:sz w:val="22"/>
              </w:rPr>
            </w:pPr>
            <w:r w:rsidRPr="00FB7DF5">
              <w:rPr>
                <w:sz w:val="22"/>
              </w:rPr>
              <w:t>10</w:t>
            </w:r>
          </w:p>
        </w:tc>
      </w:tr>
    </w:tbl>
    <w:p w:rsidR="00A1216F" w:rsidRPr="00FB7DF5" w:rsidRDefault="00A1216F" w:rsidP="003A5720"/>
    <w:p w:rsidR="005C4669" w:rsidRPr="00FB7DF5" w:rsidRDefault="005C4669" w:rsidP="003A5720">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3A5720">
      <w:pPr>
        <w:autoSpaceDE w:val="0"/>
        <w:autoSpaceDN w:val="0"/>
        <w:adjustRightInd w:val="0"/>
        <w:ind w:right="-852"/>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3A5720">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3A5720">
      <w:pPr>
        <w:pStyle w:val="2d"/>
        <w:spacing w:before="0" w:after="0"/>
        <w:ind w:right="-852"/>
        <w:jc w:val="center"/>
        <w:rPr>
          <w:sz w:val="28"/>
          <w:szCs w:val="28"/>
        </w:rPr>
      </w:pPr>
    </w:p>
    <w:p w:rsidR="002E0892" w:rsidRPr="00FB7DF5" w:rsidRDefault="002E0892" w:rsidP="003A5720">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3A5720">
      <w:pPr>
        <w:autoSpaceDE w:val="0"/>
        <w:spacing w:line="276" w:lineRule="auto"/>
        <w:ind w:right="-852" w:firstLine="851"/>
        <w:jc w:val="both"/>
        <w:rPr>
          <w:rFonts w:eastAsia="TimesNewRomanPSMT"/>
          <w:sz w:val="28"/>
          <w:szCs w:val="28"/>
        </w:rPr>
      </w:pP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3A5720">
      <w:pPr>
        <w:spacing w:line="264" w:lineRule="auto"/>
        <w:ind w:right="-852"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51317E">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3A5720">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3A5720">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3A5720">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3A572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3A5720">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3A5720">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51317E" w:rsidRPr="0051317E" w:rsidRDefault="0051317E" w:rsidP="0051317E">
      <w:pPr>
        <w:autoSpaceDE w:val="0"/>
        <w:ind w:right="-994" w:firstLine="709"/>
        <w:jc w:val="both"/>
        <w:rPr>
          <w:rFonts w:eastAsia="TimesNewRomanPSMT"/>
          <w:sz w:val="28"/>
          <w:szCs w:val="28"/>
        </w:rPr>
      </w:pPr>
      <w:r w:rsidRPr="0051317E">
        <w:rPr>
          <w:rFonts w:eastAsia="TimesNewRomanPSMT"/>
          <w:sz w:val="28"/>
          <w:szCs w:val="28"/>
        </w:rPr>
        <w:t>Количество машино-мест/ парковок (парковочное место) для легковых автомобилей населения при проектировании жилой застройки следует определять исходя из нормы: 1 машино-место/парковка (парковочное место) на 93 м2 общей площади квартир (определено исходя из общей площадь жилых помещений, приходящихся в среднем на одного жителя Курской области – 31,0 м2 (статистические данные за 2019 год) и уровня автомобилизации на 1 человека – 0,33 машино-места/парковки (парковочное место).</w:t>
      </w:r>
    </w:p>
    <w:p w:rsidR="0051317E" w:rsidRPr="0051317E" w:rsidRDefault="0051317E" w:rsidP="0051317E">
      <w:pPr>
        <w:autoSpaceDE w:val="0"/>
        <w:ind w:right="-994" w:firstLine="709"/>
        <w:jc w:val="both"/>
        <w:rPr>
          <w:rFonts w:eastAsia="TimesNewRomanPSMT"/>
          <w:sz w:val="28"/>
          <w:szCs w:val="28"/>
        </w:rPr>
      </w:pPr>
      <w:r w:rsidRPr="0051317E">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1317E" w:rsidRPr="0051317E" w:rsidRDefault="0051317E" w:rsidP="0051317E">
      <w:pPr>
        <w:autoSpaceDE w:val="0"/>
        <w:ind w:right="-994" w:firstLine="709"/>
        <w:jc w:val="both"/>
        <w:rPr>
          <w:rFonts w:eastAsia="TimesNewRomanPSMT"/>
          <w:sz w:val="28"/>
          <w:szCs w:val="28"/>
        </w:rPr>
      </w:pPr>
      <w:r w:rsidRPr="0051317E">
        <w:rPr>
          <w:rFonts w:eastAsia="TimesNewRomanPSMT"/>
          <w:sz w:val="28"/>
          <w:szCs w:val="28"/>
        </w:rPr>
        <w:t xml:space="preserve">Количество </w:t>
      </w:r>
      <w:r w:rsidRPr="0051317E">
        <w:rPr>
          <w:sz w:val="28"/>
          <w:szCs w:val="20"/>
        </w:rPr>
        <w:t xml:space="preserve">машино-мест/парковок (парковочное место) </w:t>
      </w:r>
      <w:r w:rsidRPr="0051317E">
        <w:rPr>
          <w:rFonts w:eastAsia="TimesNewRomanPSMT"/>
          <w:sz w:val="28"/>
          <w:szCs w:val="28"/>
        </w:rPr>
        <w:t>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51317E" w:rsidRPr="0051317E" w:rsidRDefault="0051317E" w:rsidP="0051317E">
      <w:pPr>
        <w:autoSpaceDE w:val="0"/>
        <w:ind w:right="-994" w:firstLine="709"/>
        <w:jc w:val="both"/>
        <w:rPr>
          <w:rFonts w:eastAsia="TimesNewRomanPSMT"/>
          <w:sz w:val="28"/>
          <w:szCs w:val="28"/>
        </w:rPr>
      </w:pPr>
      <w:r w:rsidRPr="0051317E">
        <w:rPr>
          <w:rFonts w:eastAsia="TimesNewRomanPSMT"/>
          <w:sz w:val="28"/>
          <w:szCs w:val="28"/>
        </w:rPr>
        <w:t xml:space="preserve">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r w:rsidRPr="0051317E">
        <w:rPr>
          <w:sz w:val="28"/>
          <w:szCs w:val="20"/>
        </w:rPr>
        <w:t>машино-места/парковки (парковочное место)</w:t>
      </w:r>
      <w:r w:rsidRPr="0051317E">
        <w:rPr>
          <w:rFonts w:eastAsia="TimesNewRomanPSMT"/>
          <w:sz w:val="28"/>
          <w:szCs w:val="28"/>
        </w:rPr>
        <w:t xml:space="preserve"> в границах земельного участка многоквартирного жилого дома.</w:t>
      </w:r>
    </w:p>
    <w:p w:rsidR="00E56062" w:rsidRPr="00FB7DF5" w:rsidRDefault="0051317E" w:rsidP="0051317E">
      <w:pPr>
        <w:autoSpaceDE w:val="0"/>
        <w:autoSpaceDN w:val="0"/>
        <w:adjustRightInd w:val="0"/>
        <w:ind w:right="-994"/>
        <w:rPr>
          <w:bCs/>
          <w:sz w:val="28"/>
          <w:szCs w:val="28"/>
        </w:rPr>
      </w:pPr>
      <w:r w:rsidRPr="0051317E">
        <w:rPr>
          <w:rFonts w:eastAsia="TimesNewRomanPSMT"/>
          <w:sz w:val="28"/>
          <w:szCs w:val="28"/>
        </w:rPr>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машино-места/парковки (парковочное место)на 93 м</w:t>
      </w:r>
      <w:r w:rsidRPr="0051317E">
        <w:rPr>
          <w:rFonts w:eastAsia="TimesNewRomanPSMT"/>
          <w:sz w:val="28"/>
          <w:szCs w:val="28"/>
          <w:vertAlign w:val="superscript"/>
        </w:rPr>
        <w:t>2</w:t>
      </w:r>
      <w:r w:rsidRPr="0051317E">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E56062" w:rsidRPr="00FB7DF5" w:rsidRDefault="00E56062" w:rsidP="003A5720">
      <w:pPr>
        <w:autoSpaceDE w:val="0"/>
        <w:autoSpaceDN w:val="0"/>
        <w:adjustRightInd w:val="0"/>
        <w:ind w:right="-285"/>
        <w:jc w:val="right"/>
        <w:rPr>
          <w:bCs/>
          <w:sz w:val="28"/>
          <w:szCs w:val="28"/>
        </w:rPr>
      </w:pPr>
    </w:p>
    <w:p w:rsidR="00E56062" w:rsidRPr="00FB7DF5" w:rsidRDefault="00E56062" w:rsidP="003A5720">
      <w:pPr>
        <w:autoSpaceDE w:val="0"/>
        <w:autoSpaceDN w:val="0"/>
        <w:adjustRightInd w:val="0"/>
        <w:ind w:right="-285"/>
        <w:jc w:val="right"/>
        <w:rPr>
          <w:bCs/>
          <w:sz w:val="28"/>
          <w:szCs w:val="28"/>
        </w:rPr>
      </w:pPr>
    </w:p>
    <w:p w:rsidR="00E56062" w:rsidRDefault="00E56062" w:rsidP="003A5720">
      <w:pPr>
        <w:autoSpaceDE w:val="0"/>
        <w:autoSpaceDN w:val="0"/>
        <w:adjustRightInd w:val="0"/>
        <w:ind w:right="-285"/>
        <w:jc w:val="right"/>
        <w:rPr>
          <w:bCs/>
          <w:sz w:val="28"/>
          <w:szCs w:val="28"/>
        </w:rPr>
      </w:pPr>
    </w:p>
    <w:p w:rsidR="0095068C" w:rsidRDefault="0095068C" w:rsidP="003A5720">
      <w:pPr>
        <w:autoSpaceDE w:val="0"/>
        <w:autoSpaceDN w:val="0"/>
        <w:adjustRightInd w:val="0"/>
        <w:ind w:right="-285"/>
        <w:jc w:val="right"/>
        <w:rPr>
          <w:bCs/>
          <w:sz w:val="28"/>
          <w:szCs w:val="28"/>
        </w:rPr>
      </w:pPr>
    </w:p>
    <w:p w:rsidR="0095068C" w:rsidRDefault="0095068C" w:rsidP="003A5720">
      <w:pPr>
        <w:autoSpaceDE w:val="0"/>
        <w:autoSpaceDN w:val="0"/>
        <w:adjustRightInd w:val="0"/>
        <w:ind w:right="-285"/>
        <w:jc w:val="right"/>
        <w:rPr>
          <w:bCs/>
          <w:sz w:val="28"/>
          <w:szCs w:val="28"/>
        </w:rPr>
      </w:pPr>
    </w:p>
    <w:p w:rsidR="0095068C" w:rsidRDefault="0095068C" w:rsidP="003A5720">
      <w:pPr>
        <w:autoSpaceDE w:val="0"/>
        <w:autoSpaceDN w:val="0"/>
        <w:adjustRightInd w:val="0"/>
        <w:ind w:right="-285"/>
        <w:jc w:val="right"/>
        <w:rPr>
          <w:bCs/>
          <w:sz w:val="28"/>
          <w:szCs w:val="28"/>
        </w:rPr>
      </w:pPr>
    </w:p>
    <w:p w:rsidR="0095068C" w:rsidRPr="00FB7DF5" w:rsidRDefault="0095068C" w:rsidP="003A5720">
      <w:pPr>
        <w:autoSpaceDE w:val="0"/>
        <w:autoSpaceDN w:val="0"/>
        <w:adjustRightInd w:val="0"/>
        <w:ind w:right="-285"/>
        <w:jc w:val="right"/>
        <w:rPr>
          <w:bCs/>
          <w:sz w:val="28"/>
          <w:szCs w:val="28"/>
        </w:rPr>
      </w:pPr>
    </w:p>
    <w:p w:rsidR="00E56062" w:rsidRPr="00FB7DF5" w:rsidRDefault="00E56062" w:rsidP="003A5720">
      <w:pPr>
        <w:autoSpaceDE w:val="0"/>
        <w:autoSpaceDN w:val="0"/>
        <w:adjustRightInd w:val="0"/>
        <w:ind w:right="-285"/>
        <w:jc w:val="right"/>
        <w:rPr>
          <w:bCs/>
          <w:sz w:val="28"/>
          <w:szCs w:val="28"/>
        </w:rPr>
      </w:pPr>
    </w:p>
    <w:p w:rsidR="00E56062" w:rsidRPr="00FB7DF5" w:rsidRDefault="00E56062"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BE100D" w:rsidRDefault="00BE100D" w:rsidP="003A5720">
      <w:pPr>
        <w:autoSpaceDE w:val="0"/>
        <w:autoSpaceDN w:val="0"/>
        <w:adjustRightInd w:val="0"/>
        <w:ind w:right="-285"/>
        <w:jc w:val="right"/>
        <w:rPr>
          <w:bCs/>
          <w:sz w:val="28"/>
          <w:szCs w:val="28"/>
        </w:rPr>
      </w:pPr>
    </w:p>
    <w:p w:rsidR="006561F0" w:rsidRPr="00FB7DF5" w:rsidRDefault="002E0892" w:rsidP="003A5720">
      <w:pPr>
        <w:autoSpaceDE w:val="0"/>
        <w:autoSpaceDN w:val="0"/>
        <w:adjustRightInd w:val="0"/>
        <w:ind w:right="-285"/>
        <w:jc w:val="right"/>
        <w:rPr>
          <w:bCs/>
          <w:sz w:val="28"/>
          <w:szCs w:val="28"/>
        </w:rPr>
      </w:pPr>
      <w:r w:rsidRPr="00FB7DF5">
        <w:rPr>
          <w:bCs/>
          <w:sz w:val="28"/>
          <w:szCs w:val="28"/>
        </w:rPr>
        <w:t xml:space="preserve">Таблица </w:t>
      </w:r>
      <w:r w:rsidR="009C05C4">
        <w:rPr>
          <w:bCs/>
          <w:sz w:val="28"/>
          <w:szCs w:val="28"/>
        </w:rPr>
        <w:t>7</w:t>
      </w:r>
    </w:p>
    <w:p w:rsidR="006561F0" w:rsidRPr="00FB7DF5" w:rsidRDefault="006561F0" w:rsidP="003A5720">
      <w:pPr>
        <w:autoSpaceDE w:val="0"/>
        <w:autoSpaceDN w:val="0"/>
        <w:adjustRightInd w:val="0"/>
        <w:ind w:right="-285"/>
        <w:jc w:val="right"/>
        <w:rPr>
          <w:bCs/>
          <w:sz w:val="28"/>
          <w:szCs w:val="28"/>
        </w:rPr>
      </w:pPr>
    </w:p>
    <w:p w:rsidR="006561F0" w:rsidRPr="00FB7DF5" w:rsidRDefault="002E0892" w:rsidP="003A5720">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3A5720">
      <w:pPr>
        <w:autoSpaceDE w:val="0"/>
        <w:autoSpaceDN w:val="0"/>
        <w:adjustRightInd w:val="0"/>
        <w:ind w:right="-285"/>
        <w:jc w:val="center"/>
        <w:rPr>
          <w:b/>
          <w:bCs/>
          <w:sz w:val="28"/>
          <w:szCs w:val="28"/>
        </w:rPr>
      </w:pPr>
      <w:r w:rsidRPr="00FB7DF5">
        <w:rPr>
          <w:b/>
          <w:bCs/>
          <w:sz w:val="28"/>
          <w:szCs w:val="28"/>
        </w:rPr>
        <w:t>различного функциональногоназначения</w:t>
      </w:r>
    </w:p>
    <w:p w:rsidR="00817B9B" w:rsidRPr="00FB7DF5" w:rsidRDefault="00817B9B" w:rsidP="003A5720">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3A5720">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3A5720">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3A5720">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3A5720">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3A5720">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3A5720">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3A5720">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3A5720">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3A5720">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3A5720">
      <w:pPr>
        <w:autoSpaceDE w:val="0"/>
        <w:spacing w:line="276" w:lineRule="auto"/>
        <w:ind w:right="-852"/>
        <w:jc w:val="center"/>
        <w:rPr>
          <w:rFonts w:eastAsia="TimesNewRomanPSMT"/>
          <w:b/>
          <w:sz w:val="28"/>
          <w:szCs w:val="28"/>
        </w:rPr>
      </w:pPr>
    </w:p>
    <w:p w:rsidR="00E56062" w:rsidRPr="00FB7DF5" w:rsidRDefault="00E56062" w:rsidP="003A5720">
      <w:pPr>
        <w:autoSpaceDE w:val="0"/>
        <w:ind w:right="-852"/>
        <w:jc w:val="center"/>
        <w:rPr>
          <w:rFonts w:eastAsia="TimesNewRomanPSMT"/>
          <w:sz w:val="28"/>
          <w:szCs w:val="28"/>
        </w:rPr>
      </w:pPr>
    </w:p>
    <w:p w:rsidR="002251BA" w:rsidRPr="00FB7DF5" w:rsidRDefault="0095068C" w:rsidP="003A5720">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3A5720">
      <w:pPr>
        <w:autoSpaceDE w:val="0"/>
        <w:ind w:right="-852" w:firstLine="709"/>
        <w:jc w:val="both"/>
        <w:rPr>
          <w:rFonts w:eastAsia="TimesNewRomanPSMT"/>
          <w:sz w:val="28"/>
          <w:szCs w:val="28"/>
        </w:rPr>
      </w:pPr>
    </w:p>
    <w:p w:rsidR="00B61000" w:rsidRPr="00FB7DF5" w:rsidRDefault="00B61000" w:rsidP="003A5720">
      <w:pPr>
        <w:autoSpaceDE w:val="0"/>
        <w:ind w:right="-852" w:firstLine="709"/>
        <w:jc w:val="both"/>
        <w:rPr>
          <w:rFonts w:eastAsia="TimesNewRomanPSMT"/>
          <w:sz w:val="28"/>
          <w:szCs w:val="28"/>
        </w:rPr>
      </w:pPr>
    </w:p>
    <w:p w:rsidR="002251BA" w:rsidRPr="00FB7DF5" w:rsidRDefault="0057672A" w:rsidP="003A5720">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3A5720">
      <w:pPr>
        <w:autoSpaceDE w:val="0"/>
        <w:spacing w:line="276" w:lineRule="auto"/>
        <w:ind w:right="-285" w:firstLine="851"/>
        <w:jc w:val="both"/>
        <w:rPr>
          <w:rFonts w:eastAsia="TimesNewRomanPSMT"/>
        </w:rPr>
      </w:pPr>
    </w:p>
    <w:p w:rsidR="005B65C4" w:rsidRPr="00FB7DF5" w:rsidRDefault="005B65C4" w:rsidP="003A5720">
      <w:pPr>
        <w:autoSpaceDE w:val="0"/>
        <w:ind w:right="-285" w:firstLine="709"/>
        <w:jc w:val="both"/>
        <w:rPr>
          <w:rFonts w:eastAsia="TimesNewRomanPSMT"/>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232603" w:rsidRDefault="00232603" w:rsidP="003A5720">
      <w:pPr>
        <w:autoSpaceDE w:val="0"/>
        <w:ind w:right="-285"/>
        <w:jc w:val="center"/>
        <w:rPr>
          <w:rFonts w:eastAsia="TimesNewRomanPSMT"/>
          <w:b/>
          <w:bCs/>
          <w:sz w:val="28"/>
          <w:szCs w:val="28"/>
        </w:rPr>
      </w:pPr>
    </w:p>
    <w:p w:rsidR="005B65C4" w:rsidRPr="00FB7DF5" w:rsidRDefault="0095068C" w:rsidP="003A5720">
      <w:pPr>
        <w:autoSpaceDE w:val="0"/>
        <w:ind w:right="-285"/>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3A5720">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3A5720">
            <w:pPr>
              <w:jc w:val="center"/>
              <w:rPr>
                <w:b/>
                <w:spacing w:val="-6"/>
              </w:rPr>
            </w:pPr>
            <w:r w:rsidRPr="00FB7DF5">
              <w:rPr>
                <w:b/>
                <w:spacing w:val="-6"/>
              </w:rPr>
              <w:t>Озелененные территории общего пользования</w:t>
            </w:r>
          </w:p>
          <w:p w:rsidR="005B65C4" w:rsidRPr="00FB7DF5" w:rsidRDefault="005B65C4" w:rsidP="003A5720">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3A5720">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3A5720">
            <w:pPr>
              <w:ind w:right="-285"/>
              <w:jc w:val="center"/>
              <w:rPr>
                <w:b/>
                <w:spacing w:val="-6"/>
              </w:rPr>
            </w:pPr>
          </w:p>
        </w:tc>
        <w:tc>
          <w:tcPr>
            <w:tcW w:w="1389" w:type="dxa"/>
            <w:shd w:val="clear" w:color="auto" w:fill="FFFFFF"/>
          </w:tcPr>
          <w:p w:rsidR="005B65C4" w:rsidRPr="00FB7DF5" w:rsidRDefault="005B65C4" w:rsidP="003A572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3A5720">
            <w:pPr>
              <w:ind w:right="-285"/>
              <w:jc w:val="center"/>
              <w:rPr>
                <w:b/>
                <w:spacing w:val="-6"/>
              </w:rPr>
            </w:pPr>
            <w:r w:rsidRPr="00FB7DF5">
              <w:rPr>
                <w:b/>
                <w:spacing w:val="-6"/>
              </w:rPr>
              <w:t>А</w:t>
            </w:r>
          </w:p>
        </w:tc>
        <w:tc>
          <w:tcPr>
            <w:tcW w:w="2083" w:type="dxa"/>
            <w:shd w:val="clear" w:color="auto" w:fill="FFFFFF"/>
          </w:tcPr>
          <w:p w:rsidR="005B65C4" w:rsidRPr="00FB7DF5" w:rsidRDefault="005B65C4" w:rsidP="003A5720">
            <w:pPr>
              <w:ind w:right="-285"/>
              <w:jc w:val="center"/>
              <w:rPr>
                <w:b/>
                <w:spacing w:val="-6"/>
              </w:rPr>
            </w:pPr>
            <w:r w:rsidRPr="00FB7DF5">
              <w:rPr>
                <w:b/>
                <w:spacing w:val="-6"/>
              </w:rPr>
              <w:t>Б</w:t>
            </w:r>
          </w:p>
        </w:tc>
        <w:tc>
          <w:tcPr>
            <w:tcW w:w="1843" w:type="dxa"/>
            <w:shd w:val="clear" w:color="auto" w:fill="FFFFFF"/>
          </w:tcPr>
          <w:p w:rsidR="005B65C4" w:rsidRPr="00FB7DF5" w:rsidRDefault="005B65C4" w:rsidP="003A5720">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3A5720">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3A5720">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3A5720">
            <w:pPr>
              <w:widowControl w:val="0"/>
              <w:ind w:right="-285"/>
              <w:jc w:val="center"/>
              <w:rPr>
                <w:spacing w:val="-6"/>
              </w:rPr>
            </w:pPr>
            <w:r>
              <w:rPr>
                <w:spacing w:val="-6"/>
              </w:rPr>
              <w:t>-</w:t>
            </w:r>
          </w:p>
        </w:tc>
        <w:tc>
          <w:tcPr>
            <w:tcW w:w="2083" w:type="dxa"/>
          </w:tcPr>
          <w:p w:rsidR="005B65C4" w:rsidRPr="00FB7DF5" w:rsidRDefault="005B65C4" w:rsidP="003A5720">
            <w:pPr>
              <w:widowControl w:val="0"/>
              <w:ind w:right="-285"/>
              <w:jc w:val="center"/>
              <w:rPr>
                <w:spacing w:val="-6"/>
              </w:rPr>
            </w:pPr>
            <w:r w:rsidRPr="00FB7DF5">
              <w:rPr>
                <w:spacing w:val="-6"/>
              </w:rPr>
              <w:t>6</w:t>
            </w:r>
          </w:p>
        </w:tc>
        <w:tc>
          <w:tcPr>
            <w:tcW w:w="1843" w:type="dxa"/>
          </w:tcPr>
          <w:p w:rsidR="005B65C4" w:rsidRPr="00FB7DF5" w:rsidRDefault="005B65C4" w:rsidP="003A5720">
            <w:pPr>
              <w:widowControl w:val="0"/>
              <w:ind w:right="-285"/>
              <w:jc w:val="center"/>
              <w:rPr>
                <w:spacing w:val="-6"/>
              </w:rPr>
            </w:pPr>
            <w:r w:rsidRPr="00FB7DF5">
              <w:rPr>
                <w:spacing w:val="-6"/>
              </w:rPr>
              <w:t>-</w:t>
            </w:r>
          </w:p>
          <w:p w:rsidR="005B65C4" w:rsidRPr="00FB7DF5" w:rsidRDefault="005B65C4" w:rsidP="003A5720">
            <w:pPr>
              <w:widowControl w:val="0"/>
              <w:ind w:right="-285"/>
              <w:jc w:val="center"/>
              <w:rPr>
                <w:spacing w:val="-6"/>
              </w:rPr>
            </w:pPr>
          </w:p>
        </w:tc>
      </w:tr>
    </w:tbl>
    <w:p w:rsidR="005B65C4" w:rsidRPr="00FB7DF5" w:rsidRDefault="005B65C4" w:rsidP="003A5720">
      <w:pPr>
        <w:ind w:right="-852" w:firstLine="709"/>
        <w:jc w:val="both"/>
        <w:rPr>
          <w:sz w:val="28"/>
          <w:szCs w:val="28"/>
        </w:rPr>
      </w:pPr>
    </w:p>
    <w:p w:rsidR="005B65C4" w:rsidRPr="00FB7DF5" w:rsidRDefault="005B65C4" w:rsidP="003A5720">
      <w:pPr>
        <w:ind w:right="-285"/>
        <w:rPr>
          <w:sz w:val="28"/>
          <w:szCs w:val="28"/>
        </w:rPr>
      </w:pPr>
    </w:p>
    <w:p w:rsidR="0051317E" w:rsidRPr="00827D6C" w:rsidRDefault="0051317E" w:rsidP="0051317E">
      <w:pPr>
        <w:suppressAutoHyphens/>
        <w:ind w:right="-568" w:firstLine="709"/>
        <w:jc w:val="both"/>
        <w:rPr>
          <w:lang w:eastAsia="zh-CN"/>
        </w:rPr>
      </w:pPr>
      <w:r w:rsidRPr="00827D6C">
        <w:rPr>
          <w:sz w:val="28"/>
          <w:szCs w:val="28"/>
          <w:lang w:eastAsia="zh-CN"/>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3A5720">
      <w:pPr>
        <w:ind w:right="-285"/>
        <w:rPr>
          <w:color w:val="FF0000"/>
        </w:rPr>
      </w:pPr>
    </w:p>
    <w:p w:rsidR="005C4669" w:rsidRPr="00FB7DF5" w:rsidRDefault="005C4669" w:rsidP="003A5720">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3A5720">
      <w:pPr>
        <w:pStyle w:val="350"/>
        <w:ind w:right="-852"/>
        <w:jc w:val="center"/>
        <w:rPr>
          <w:sz w:val="28"/>
        </w:rPr>
      </w:pPr>
      <w:bookmarkStart w:id="18" w:name="_Toc47964075"/>
      <w:bookmarkStart w:id="19" w:name="_Toc47969363"/>
      <w:bookmarkStart w:id="20" w:name="_Toc55215547"/>
      <w:bookmarkEnd w:id="0"/>
      <w:r w:rsidRPr="00FB7DF5">
        <w:rPr>
          <w:sz w:val="28"/>
        </w:rPr>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FB7DF5" w:rsidRPr="00C226A2">
        <w:rPr>
          <w:sz w:val="28"/>
        </w:rPr>
        <w:t>«</w:t>
      </w:r>
      <w:r w:rsidR="00B65B14">
        <w:rPr>
          <w:sz w:val="28"/>
        </w:rPr>
        <w:t>САЗАНОВСКИЙ</w:t>
      </w:r>
      <w:r w:rsidR="00FB7DF5" w:rsidRPr="00C226A2">
        <w:rPr>
          <w:sz w:val="28"/>
        </w:rPr>
        <w:t xml:space="preserve"> сельсовет» </w:t>
      </w:r>
      <w:r w:rsidR="00B65B14">
        <w:rPr>
          <w:sz w:val="28"/>
        </w:rPr>
        <w:t>ПРИСТЕНСКОГО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3A5720">
      <w:pPr>
        <w:widowControl w:val="0"/>
        <w:autoSpaceDE w:val="0"/>
        <w:autoSpaceDN w:val="0"/>
        <w:adjustRightInd w:val="0"/>
        <w:spacing w:before="120"/>
        <w:ind w:right="-852"/>
        <w:jc w:val="center"/>
        <w:rPr>
          <w:b/>
          <w:bCs/>
          <w:sz w:val="28"/>
          <w:szCs w:val="28"/>
        </w:rPr>
      </w:pPr>
    </w:p>
    <w:p w:rsidR="0078459E" w:rsidRPr="00FB7DF5" w:rsidRDefault="005B65C4" w:rsidP="003A5720">
      <w:pPr>
        <w:widowControl w:val="0"/>
        <w:autoSpaceDE w:val="0"/>
        <w:autoSpaceDN w:val="0"/>
        <w:adjustRightInd w:val="0"/>
        <w:ind w:right="-852"/>
        <w:jc w:val="center"/>
        <w:rPr>
          <w:b/>
          <w:bCs/>
          <w:sz w:val="28"/>
          <w:szCs w:val="28"/>
        </w:rPr>
      </w:pPr>
      <w:r w:rsidRPr="00FB7DF5">
        <w:rPr>
          <w:b/>
          <w:bCs/>
          <w:sz w:val="28"/>
          <w:szCs w:val="28"/>
        </w:rPr>
        <w:t xml:space="preserve">1.Материалы по обоснованиюрасчетных показателей </w:t>
      </w:r>
    </w:p>
    <w:p w:rsidR="005B65C4" w:rsidRPr="00C226A2" w:rsidRDefault="005B65C4" w:rsidP="003A5720">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 xml:space="preserve">объектовдля населения </w:t>
      </w:r>
      <w:r w:rsidR="005A7DAB" w:rsidRPr="00C226A2">
        <w:rPr>
          <w:b/>
          <w:bCs/>
          <w:sz w:val="28"/>
          <w:szCs w:val="28"/>
        </w:rPr>
        <w:t>муниципального образования</w:t>
      </w:r>
      <w:r w:rsidR="00FB7DF5" w:rsidRPr="00C226A2">
        <w:rPr>
          <w:b/>
          <w:sz w:val="28"/>
          <w:szCs w:val="28"/>
        </w:rPr>
        <w:t>«</w:t>
      </w:r>
      <w:r w:rsidR="00B65B14">
        <w:rPr>
          <w:b/>
          <w:sz w:val="28"/>
          <w:szCs w:val="28"/>
        </w:rPr>
        <w:t>Сазановского</w:t>
      </w:r>
      <w:r w:rsidR="00FB7DF5" w:rsidRPr="00C226A2">
        <w:rPr>
          <w:b/>
          <w:sz w:val="28"/>
          <w:szCs w:val="28"/>
        </w:rPr>
        <w:t xml:space="preserve"> сельсовет» </w:t>
      </w:r>
      <w:r w:rsidR="00B65B14">
        <w:rPr>
          <w:b/>
          <w:sz w:val="28"/>
          <w:szCs w:val="28"/>
        </w:rPr>
        <w:t>Пристенского</w:t>
      </w:r>
      <w:r w:rsidR="00FB7DF5" w:rsidRPr="00C226A2">
        <w:rPr>
          <w:b/>
          <w:sz w:val="28"/>
          <w:szCs w:val="28"/>
        </w:rPr>
        <w:t xml:space="preserve"> района</w:t>
      </w:r>
      <w:r w:rsidRPr="00C226A2">
        <w:rPr>
          <w:b/>
          <w:bCs/>
          <w:sz w:val="28"/>
          <w:szCs w:val="28"/>
        </w:rPr>
        <w:t>Курской области</w:t>
      </w:r>
    </w:p>
    <w:p w:rsidR="0078459E" w:rsidRPr="00C226A2" w:rsidRDefault="0078459E" w:rsidP="003A5720">
      <w:pPr>
        <w:widowControl w:val="0"/>
        <w:autoSpaceDE w:val="0"/>
        <w:autoSpaceDN w:val="0"/>
        <w:adjustRightInd w:val="0"/>
        <w:spacing w:before="120"/>
        <w:ind w:right="-852"/>
        <w:jc w:val="center"/>
        <w:rPr>
          <w:b/>
          <w:bCs/>
          <w:sz w:val="28"/>
          <w:szCs w:val="28"/>
        </w:rPr>
      </w:pPr>
    </w:p>
    <w:p w:rsidR="005B65C4" w:rsidRPr="00FB7DF5" w:rsidRDefault="005B65C4" w:rsidP="003A5720">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w:t>
      </w:r>
      <w:r w:rsidR="00B65B14">
        <w:rPr>
          <w:sz w:val="28"/>
          <w:szCs w:val="28"/>
        </w:rPr>
        <w:t>Сазановского</w:t>
      </w:r>
      <w:r w:rsidR="00C226A2" w:rsidRPr="00C226A2">
        <w:rPr>
          <w:sz w:val="28"/>
          <w:szCs w:val="28"/>
        </w:rPr>
        <w:t xml:space="preserve"> сельсовет» </w:t>
      </w:r>
      <w:r w:rsidR="00B65B14">
        <w:rPr>
          <w:sz w:val="28"/>
          <w:szCs w:val="28"/>
        </w:rPr>
        <w:t>Пристенского</w:t>
      </w:r>
      <w:r w:rsidR="00FB7DF5" w:rsidRPr="00C226A2">
        <w:rPr>
          <w:sz w:val="28"/>
          <w:szCs w:val="28"/>
        </w:rPr>
        <w:t xml:space="preserve"> района</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3A5720">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3A5720">
            <w:pPr>
              <w:jc w:val="center"/>
              <w:rPr>
                <w:b/>
                <w:spacing w:val="-6"/>
                <w:sz w:val="22"/>
                <w:szCs w:val="22"/>
              </w:rPr>
            </w:pPr>
            <w:r w:rsidRPr="00FB7DF5">
              <w:rPr>
                <w:b/>
                <w:spacing w:val="-6"/>
                <w:sz w:val="22"/>
                <w:szCs w:val="22"/>
              </w:rPr>
              <w:t>Наименование, вид объекта</w:t>
            </w:r>
          </w:p>
          <w:p w:rsidR="000A03FC" w:rsidRPr="00FB7DF5" w:rsidRDefault="000A03FC" w:rsidP="003A5720">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3A5720">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3A5720">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3A5720">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3A5720">
            <w:pPr>
              <w:widowControl w:val="0"/>
              <w:jc w:val="center"/>
              <w:rPr>
                <w:b/>
                <w:sz w:val="22"/>
              </w:rPr>
            </w:pPr>
            <w:r w:rsidRPr="00FB7DF5">
              <w:rPr>
                <w:b/>
                <w:sz w:val="22"/>
              </w:rPr>
              <w:t>Объекты электроснабжения</w:t>
            </w:r>
          </w:p>
          <w:p w:rsidR="000A03FC" w:rsidRPr="00FB7DF5" w:rsidRDefault="000A03FC" w:rsidP="003A5720">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3A5720">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3A5720">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A5720">
            <w:pPr>
              <w:ind w:right="34"/>
              <w:jc w:val="center"/>
              <w:rPr>
                <w:bCs/>
                <w:color w:val="000000"/>
                <w:spacing w:val="-4"/>
                <w:sz w:val="22"/>
                <w:szCs w:val="22"/>
              </w:rPr>
            </w:pPr>
          </w:p>
          <w:p w:rsidR="000A03FC" w:rsidRPr="00FB7DF5" w:rsidRDefault="000A03FC" w:rsidP="003A5720">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b/>
                <w:sz w:val="22"/>
              </w:rPr>
            </w:pPr>
            <w:r w:rsidRPr="00FB7DF5">
              <w:rPr>
                <w:b/>
                <w:sz w:val="22"/>
              </w:rPr>
              <w:t>Объекты теплоснабжения</w:t>
            </w:r>
          </w:p>
          <w:p w:rsidR="000A03FC" w:rsidRPr="00FB7DF5" w:rsidRDefault="000A03FC" w:rsidP="003A5720">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3A5720">
            <w:pPr>
              <w:ind w:right="34"/>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3A5720">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3A5720">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3A5720">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3A5720">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b/>
                <w:sz w:val="22"/>
              </w:rPr>
            </w:pPr>
            <w:r w:rsidRPr="00FB7DF5">
              <w:rPr>
                <w:b/>
                <w:sz w:val="22"/>
              </w:rPr>
              <w:t>Объекты водоснабжения</w:t>
            </w:r>
          </w:p>
          <w:p w:rsidR="000A03FC" w:rsidRPr="00FB7DF5" w:rsidRDefault="000A03FC" w:rsidP="003A5720">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3A5720">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A5720">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b/>
                <w:sz w:val="22"/>
              </w:rPr>
            </w:pPr>
            <w:r w:rsidRPr="00FB7DF5">
              <w:rPr>
                <w:b/>
                <w:sz w:val="22"/>
              </w:rPr>
              <w:t>Объекты водоотведения</w:t>
            </w:r>
          </w:p>
          <w:p w:rsidR="000A03FC" w:rsidRPr="00FB7DF5" w:rsidRDefault="000A03FC" w:rsidP="003A5720">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3A5720">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3A5720">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3A5720">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3A5720">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3A5720">
            <w:pPr>
              <w:widowControl w:val="0"/>
              <w:jc w:val="center"/>
              <w:rPr>
                <w:b/>
                <w:sz w:val="22"/>
              </w:rPr>
            </w:pPr>
            <w:r w:rsidRPr="00FB7DF5">
              <w:rPr>
                <w:b/>
                <w:sz w:val="22"/>
              </w:rPr>
              <w:t>Объекты автомобильных дорог</w:t>
            </w:r>
          </w:p>
          <w:p w:rsidR="000A03FC" w:rsidRPr="00FB7DF5" w:rsidRDefault="000A03FC" w:rsidP="003A5720">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3A5720">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3A5720">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3A5720">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3A5720">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3A5720">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3A5720">
            <w:pPr>
              <w:widowControl w:val="0"/>
              <w:jc w:val="center"/>
              <w:rPr>
                <w:sz w:val="22"/>
              </w:rPr>
            </w:pPr>
            <w:r w:rsidRPr="00FB7DF5">
              <w:rPr>
                <w:sz w:val="22"/>
              </w:rPr>
              <w:t>Остановочный пункт</w:t>
            </w:r>
          </w:p>
        </w:tc>
        <w:tc>
          <w:tcPr>
            <w:tcW w:w="6696" w:type="dxa"/>
            <w:tcBorders>
              <w:top w:val="single" w:sz="2" w:space="0" w:color="auto"/>
            </w:tcBorders>
          </w:tcPr>
          <w:p w:rsidR="000A03FC" w:rsidRPr="00FB7DF5" w:rsidRDefault="000A03FC" w:rsidP="003A5720">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A5720">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3A5720">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3A5720">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3A5720">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3A5720">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3A5720">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3A5720">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3A5720">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3A5720">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3A5720">
            <w:pPr>
              <w:jc w:val="center"/>
              <w:rPr>
                <w:b/>
                <w:sz w:val="22"/>
              </w:rPr>
            </w:pPr>
            <w:r w:rsidRPr="00FB7DF5">
              <w:rPr>
                <w:b/>
                <w:sz w:val="22"/>
              </w:rPr>
              <w:t>Объекты</w:t>
            </w:r>
          </w:p>
          <w:p w:rsidR="000A03FC" w:rsidRPr="00FB7DF5" w:rsidRDefault="000A03FC" w:rsidP="003A5720">
            <w:pPr>
              <w:jc w:val="center"/>
              <w:rPr>
                <w:b/>
                <w:sz w:val="22"/>
              </w:rPr>
            </w:pPr>
            <w:r w:rsidRPr="00FB7DF5">
              <w:rPr>
                <w:b/>
                <w:sz w:val="22"/>
              </w:rPr>
              <w:t>ритуальных услуг</w:t>
            </w:r>
          </w:p>
          <w:p w:rsidR="000A03FC" w:rsidRPr="00FB7DF5" w:rsidRDefault="000A03FC" w:rsidP="003A5720">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3A5720">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3A5720">
      <w:pPr>
        <w:spacing w:after="200" w:line="276" w:lineRule="auto"/>
        <w:ind w:right="-852"/>
        <w:rPr>
          <w:rFonts w:eastAsia="TimesNewRomanPSMT"/>
        </w:rPr>
        <w:sectPr w:rsidR="005B65C4" w:rsidRPr="00FB7DF5" w:rsidSect="005C4669">
          <w:headerReference w:type="default" r:id="rId15"/>
          <w:pgSz w:w="11906" w:h="16838"/>
          <w:pgMar w:top="1134" w:right="1701" w:bottom="1134" w:left="1134" w:header="709" w:footer="709" w:gutter="0"/>
          <w:cols w:space="708"/>
          <w:docGrid w:linePitch="360"/>
        </w:sectPr>
      </w:pPr>
    </w:p>
    <w:p w:rsidR="0037036D" w:rsidRPr="00FB7DF5" w:rsidRDefault="0037036D" w:rsidP="003A5720">
      <w:pPr>
        <w:autoSpaceDE w:val="0"/>
        <w:spacing w:line="276" w:lineRule="auto"/>
        <w:ind w:left="-567" w:right="-285"/>
        <w:jc w:val="right"/>
        <w:rPr>
          <w:sz w:val="28"/>
          <w:szCs w:val="28"/>
        </w:rPr>
      </w:pPr>
    </w:p>
    <w:p w:rsidR="005B65C4" w:rsidRPr="00FB7DF5" w:rsidRDefault="005B65C4" w:rsidP="003A5720">
      <w:pPr>
        <w:pStyle w:val="360"/>
        <w:ind w:left="-567" w:right="-285"/>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B65B14">
        <w:rPr>
          <w:sz w:val="28"/>
        </w:rPr>
        <w:t>САЗАНОВСКИЙ</w:t>
      </w:r>
      <w:r w:rsidR="00FB7DF5" w:rsidRPr="00C226A2">
        <w:rPr>
          <w:sz w:val="28"/>
        </w:rPr>
        <w:t xml:space="preserve"> сельсовет» </w:t>
      </w:r>
      <w:r w:rsidR="00B65B14">
        <w:rPr>
          <w:sz w:val="28"/>
        </w:rPr>
        <w:t>Пристенского</w:t>
      </w:r>
      <w:r w:rsidR="00FB7DF5" w:rsidRPr="00C226A2">
        <w:rPr>
          <w:sz w:val="28"/>
        </w:rPr>
        <w:t xml:space="preserve"> района</w:t>
      </w:r>
      <w:r w:rsidRPr="00C226A2">
        <w:rPr>
          <w:sz w:val="28"/>
        </w:rPr>
        <w:t>КУРСКОЙ</w:t>
      </w:r>
      <w:r w:rsidRPr="00FB7DF5">
        <w:rPr>
          <w:sz w:val="28"/>
        </w:rPr>
        <w:t xml:space="preserve"> ОБЛАСТИ</w:t>
      </w:r>
    </w:p>
    <w:p w:rsidR="005B65C4" w:rsidRPr="00FB7DF5" w:rsidRDefault="005B65C4" w:rsidP="003A5720">
      <w:pPr>
        <w:autoSpaceDE w:val="0"/>
        <w:spacing w:line="276" w:lineRule="auto"/>
        <w:ind w:left="-567" w:right="-285"/>
        <w:jc w:val="both"/>
      </w:pPr>
    </w:p>
    <w:p w:rsidR="005B65C4" w:rsidRPr="00C226A2" w:rsidRDefault="00596822" w:rsidP="003A5720">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B65B14">
        <w:rPr>
          <w:sz w:val="28"/>
          <w:szCs w:val="28"/>
        </w:rPr>
        <w:t>Сазановский</w:t>
      </w:r>
      <w:r w:rsidR="00FB7DF5" w:rsidRPr="00C226A2">
        <w:rPr>
          <w:sz w:val="28"/>
          <w:szCs w:val="28"/>
        </w:rPr>
        <w:t xml:space="preserve"> сельсовет» </w:t>
      </w:r>
      <w:r w:rsidR="00B65B14">
        <w:rPr>
          <w:sz w:val="28"/>
          <w:szCs w:val="28"/>
        </w:rPr>
        <w:t>Пристенского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6"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3A5720">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3A5720">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w:t>
      </w:r>
      <w:r w:rsidR="00B65B14">
        <w:rPr>
          <w:sz w:val="28"/>
          <w:szCs w:val="28"/>
        </w:rPr>
        <w:t>Сазановский</w:t>
      </w:r>
      <w:r w:rsidR="00C226A2" w:rsidRPr="00C226A2">
        <w:rPr>
          <w:sz w:val="28"/>
          <w:szCs w:val="28"/>
        </w:rPr>
        <w:t xml:space="preserve"> сельсовет» </w:t>
      </w:r>
      <w:r w:rsidR="00B65B14">
        <w:rPr>
          <w:sz w:val="28"/>
          <w:szCs w:val="28"/>
        </w:rPr>
        <w:t>Пристенского</w:t>
      </w:r>
      <w:r w:rsidR="00FB7DF5" w:rsidRPr="00C226A2">
        <w:rPr>
          <w:sz w:val="28"/>
          <w:szCs w:val="28"/>
        </w:rPr>
        <w:t xml:space="preserve"> района</w:t>
      </w:r>
      <w:r w:rsidRPr="00C226A2">
        <w:rPr>
          <w:rFonts w:eastAsia="TimesNewRomanPSMT"/>
          <w:sz w:val="28"/>
          <w:szCs w:val="28"/>
        </w:rPr>
        <w:t>Курской области:</w:t>
      </w:r>
    </w:p>
    <w:p w:rsidR="005B65C4" w:rsidRPr="00FB7DF5" w:rsidRDefault="005B65C4" w:rsidP="003A5720">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3A5720">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3A5720">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3A5720">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3A5720">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pPr>
    </w:p>
    <w:p w:rsidR="005B65C4" w:rsidRPr="00FB7DF5" w:rsidRDefault="005B65C4" w:rsidP="003A5720">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3A5720">
      <w:pPr>
        <w:pStyle w:val="270"/>
        <w:ind w:left="-567" w:right="-285" w:firstLine="4536"/>
        <w:jc w:val="center"/>
        <w:rPr>
          <w:b w:val="0"/>
          <w:sz w:val="28"/>
          <w:szCs w:val="28"/>
        </w:rPr>
      </w:pPr>
      <w:r w:rsidRPr="00FB7DF5">
        <w:rPr>
          <w:b w:val="0"/>
          <w:sz w:val="28"/>
          <w:szCs w:val="28"/>
        </w:rPr>
        <w:t>Приложение</w:t>
      </w:r>
      <w:r w:rsidR="000F44AB">
        <w:rPr>
          <w:b w:val="0"/>
          <w:sz w:val="28"/>
          <w:szCs w:val="28"/>
        </w:rPr>
        <w:t xml:space="preserve"> №1</w:t>
      </w:r>
    </w:p>
    <w:p w:rsidR="00C226A2" w:rsidRPr="003C2D30" w:rsidRDefault="00F225D0" w:rsidP="003A5720">
      <w:pPr>
        <w:pStyle w:val="270"/>
        <w:ind w:left="-567" w:right="-285" w:firstLine="4536"/>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3A5720">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F225D0" w:rsidP="003A5720">
      <w:pPr>
        <w:pStyle w:val="270"/>
        <w:ind w:left="-567" w:right="-285" w:firstLine="4536"/>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 xml:space="preserve"> образования «</w:t>
      </w:r>
      <w:r w:rsidR="00B65B14">
        <w:rPr>
          <w:b w:val="0"/>
          <w:sz w:val="28"/>
          <w:szCs w:val="28"/>
        </w:rPr>
        <w:t>Сазановский</w:t>
      </w:r>
      <w:r w:rsidRPr="003C2D30">
        <w:rPr>
          <w:b w:val="0"/>
          <w:sz w:val="28"/>
          <w:szCs w:val="28"/>
        </w:rPr>
        <w:t xml:space="preserve"> сельсовет»</w:t>
      </w:r>
    </w:p>
    <w:p w:rsidR="00F225D0" w:rsidRPr="00FB7DF5" w:rsidRDefault="000F44AB" w:rsidP="003A5720">
      <w:pPr>
        <w:pStyle w:val="270"/>
        <w:ind w:left="-567" w:right="-285" w:firstLine="4536"/>
        <w:jc w:val="center"/>
        <w:rPr>
          <w:b w:val="0"/>
          <w:sz w:val="28"/>
          <w:szCs w:val="28"/>
        </w:rPr>
      </w:pPr>
      <w:r w:rsidRPr="003C2D30">
        <w:rPr>
          <w:b w:val="0"/>
          <w:sz w:val="28"/>
          <w:szCs w:val="28"/>
        </w:rPr>
        <w:t xml:space="preserve"> </w:t>
      </w:r>
      <w:r w:rsidR="00B65B14">
        <w:rPr>
          <w:b w:val="0"/>
          <w:sz w:val="28"/>
          <w:szCs w:val="28"/>
        </w:rPr>
        <w:t>Пристенского</w:t>
      </w:r>
      <w:r w:rsidRPr="003C2D30">
        <w:rPr>
          <w:b w:val="0"/>
          <w:sz w:val="28"/>
          <w:szCs w:val="28"/>
        </w:rPr>
        <w:t xml:space="preserve"> района </w:t>
      </w:r>
      <w:r w:rsidR="00F225D0" w:rsidRPr="003C2D30">
        <w:rPr>
          <w:b w:val="0"/>
          <w:sz w:val="28"/>
          <w:szCs w:val="28"/>
        </w:rPr>
        <w:t>Курской области</w:t>
      </w:r>
    </w:p>
    <w:p w:rsidR="005B65C4" w:rsidRPr="00FB7DF5" w:rsidRDefault="005B65C4" w:rsidP="003A5720">
      <w:pPr>
        <w:pStyle w:val="320"/>
        <w:ind w:left="-567" w:right="-285"/>
      </w:pPr>
    </w:p>
    <w:p w:rsidR="005B65C4" w:rsidRPr="00FB7DF5" w:rsidRDefault="005B65C4" w:rsidP="003A5720">
      <w:pPr>
        <w:ind w:left="-567" w:right="-285" w:firstLine="709"/>
        <w:jc w:val="center"/>
        <w:rPr>
          <w:b/>
          <w:sz w:val="28"/>
          <w:szCs w:val="28"/>
        </w:rPr>
      </w:pPr>
    </w:p>
    <w:p w:rsidR="005B65C4" w:rsidRPr="00FB7DF5" w:rsidRDefault="005B65C4" w:rsidP="003A5720">
      <w:pPr>
        <w:ind w:left="-567" w:right="-285"/>
        <w:jc w:val="center"/>
        <w:rPr>
          <w:b/>
          <w:sz w:val="28"/>
          <w:szCs w:val="28"/>
        </w:rPr>
      </w:pPr>
      <w:r w:rsidRPr="00FB7DF5">
        <w:rPr>
          <w:b/>
          <w:sz w:val="28"/>
          <w:szCs w:val="28"/>
        </w:rPr>
        <w:t>ПЕРЕЧЕНЬ</w:t>
      </w:r>
    </w:p>
    <w:p w:rsidR="005B65C4" w:rsidRPr="00FB7DF5" w:rsidRDefault="005B65C4" w:rsidP="003A5720">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3A5720">
      <w:pPr>
        <w:ind w:left="-567" w:right="-285" w:firstLine="709"/>
        <w:jc w:val="center"/>
        <w:rPr>
          <w:b/>
          <w:sz w:val="28"/>
          <w:szCs w:val="28"/>
        </w:rPr>
      </w:pPr>
    </w:p>
    <w:p w:rsidR="005B65C4" w:rsidRPr="00FB7DF5" w:rsidRDefault="005B65C4" w:rsidP="003A5720">
      <w:pPr>
        <w:autoSpaceDE w:val="0"/>
        <w:ind w:left="-567" w:right="-285"/>
        <w:jc w:val="both"/>
        <w:rPr>
          <w:sz w:val="28"/>
          <w:szCs w:val="28"/>
        </w:rPr>
      </w:pPr>
    </w:p>
    <w:p w:rsidR="005B65C4" w:rsidRPr="00FB7DF5" w:rsidRDefault="005B65C4" w:rsidP="003A5720">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3A5720">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3A5720">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3A5720">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3A5720">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3A5720">
      <w:pPr>
        <w:autoSpaceDE w:val="0"/>
        <w:ind w:left="-567" w:right="-285" w:firstLine="709"/>
        <w:rPr>
          <w:sz w:val="28"/>
          <w:szCs w:val="28"/>
        </w:rPr>
      </w:pPr>
    </w:p>
    <w:p w:rsidR="005B65C4" w:rsidRPr="00FB7DF5" w:rsidRDefault="005B65C4" w:rsidP="003A5720">
      <w:pPr>
        <w:autoSpaceDE w:val="0"/>
        <w:ind w:right="-285" w:firstLine="709"/>
        <w:jc w:val="both"/>
        <w:rPr>
          <w:sz w:val="28"/>
          <w:szCs w:val="28"/>
        </w:rPr>
        <w:sectPr w:rsidR="005B65C4" w:rsidRPr="00FB7DF5" w:rsidSect="0010196E">
          <w:headerReference w:type="first" r:id="rId17"/>
          <w:pgSz w:w="11906" w:h="16838"/>
          <w:pgMar w:top="1134" w:right="1134" w:bottom="1134" w:left="1701" w:header="709" w:footer="709" w:gutter="0"/>
          <w:pgNumType w:start="1"/>
          <w:cols w:space="708"/>
          <w:titlePg/>
          <w:docGrid w:linePitch="360"/>
        </w:sectPr>
      </w:pPr>
    </w:p>
    <w:p w:rsidR="000F44AB" w:rsidRPr="00FB7DF5" w:rsidRDefault="000F44AB" w:rsidP="003A5720">
      <w:pPr>
        <w:pStyle w:val="270"/>
        <w:ind w:left="-567" w:right="-285" w:firstLine="4536"/>
        <w:jc w:val="center"/>
        <w:rPr>
          <w:b w:val="0"/>
          <w:sz w:val="28"/>
          <w:szCs w:val="28"/>
        </w:rPr>
      </w:pPr>
      <w:r w:rsidRPr="00FB7DF5">
        <w:rPr>
          <w:b w:val="0"/>
          <w:sz w:val="28"/>
          <w:szCs w:val="28"/>
        </w:rPr>
        <w:t>Приложение</w:t>
      </w:r>
      <w:r>
        <w:rPr>
          <w:b w:val="0"/>
          <w:sz w:val="28"/>
          <w:szCs w:val="28"/>
        </w:rPr>
        <w:t xml:space="preserve"> №2</w:t>
      </w:r>
    </w:p>
    <w:p w:rsidR="000F44AB" w:rsidRPr="003C2D30" w:rsidRDefault="000F44AB" w:rsidP="003A5720">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3A5720">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 xml:space="preserve"> образования «</w:t>
      </w:r>
      <w:r w:rsidR="00B65B14">
        <w:rPr>
          <w:b w:val="0"/>
          <w:sz w:val="28"/>
          <w:szCs w:val="28"/>
        </w:rPr>
        <w:t>Сазановский</w:t>
      </w:r>
      <w:r w:rsidRPr="003C2D30">
        <w:rPr>
          <w:b w:val="0"/>
          <w:sz w:val="28"/>
          <w:szCs w:val="28"/>
        </w:rPr>
        <w:t xml:space="preserve"> сельсовет»</w:t>
      </w:r>
    </w:p>
    <w:p w:rsidR="00F225D0" w:rsidRPr="00FB7DF5" w:rsidRDefault="00B65B14" w:rsidP="003A5720">
      <w:pPr>
        <w:pStyle w:val="270"/>
        <w:ind w:right="-285" w:firstLine="4395"/>
        <w:jc w:val="left"/>
        <w:rPr>
          <w:b w:val="0"/>
          <w:sz w:val="28"/>
          <w:szCs w:val="28"/>
        </w:rPr>
      </w:pPr>
      <w:r>
        <w:rPr>
          <w:b w:val="0"/>
          <w:sz w:val="28"/>
          <w:szCs w:val="28"/>
        </w:rPr>
        <w:t>Пристенского</w:t>
      </w:r>
      <w:r w:rsidR="000F44AB" w:rsidRPr="003C2D30">
        <w:rPr>
          <w:b w:val="0"/>
          <w:sz w:val="28"/>
          <w:szCs w:val="28"/>
        </w:rPr>
        <w:t xml:space="preserve"> района Курской области</w:t>
      </w:r>
    </w:p>
    <w:p w:rsidR="005B65C4" w:rsidRPr="00FB7DF5" w:rsidRDefault="005B65C4" w:rsidP="003A5720">
      <w:pPr>
        <w:pStyle w:val="340"/>
        <w:ind w:right="-285"/>
      </w:pPr>
    </w:p>
    <w:p w:rsidR="005B65C4" w:rsidRPr="00FB7DF5" w:rsidRDefault="005B65C4" w:rsidP="003A5720">
      <w:pPr>
        <w:autoSpaceDE w:val="0"/>
        <w:spacing w:line="276" w:lineRule="auto"/>
        <w:ind w:left="720" w:right="-285"/>
        <w:jc w:val="center"/>
        <w:rPr>
          <w:b/>
          <w:bCs/>
          <w:sz w:val="28"/>
          <w:szCs w:val="28"/>
        </w:rPr>
      </w:pPr>
    </w:p>
    <w:p w:rsidR="005B65C4" w:rsidRPr="00FB7DF5" w:rsidRDefault="005B65C4" w:rsidP="003A5720">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3A5720">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3A5720">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3A5720">
            <w:pPr>
              <w:autoSpaceDE w:val="0"/>
              <w:spacing w:line="276" w:lineRule="auto"/>
              <w:jc w:val="center"/>
              <w:rPr>
                <w:b/>
              </w:rPr>
            </w:pPr>
            <w:r w:rsidRPr="00FB7DF5">
              <w:rPr>
                <w:b/>
              </w:rPr>
              <w:t>№ п.п</w:t>
            </w:r>
          </w:p>
        </w:tc>
        <w:tc>
          <w:tcPr>
            <w:tcW w:w="8115" w:type="dxa"/>
            <w:vAlign w:val="center"/>
          </w:tcPr>
          <w:p w:rsidR="005B65C4" w:rsidRPr="00FB7DF5" w:rsidRDefault="005B65C4" w:rsidP="003A5720">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1</w:t>
            </w:r>
          </w:p>
        </w:tc>
        <w:tc>
          <w:tcPr>
            <w:tcW w:w="8115" w:type="dxa"/>
            <w:vAlign w:val="center"/>
          </w:tcPr>
          <w:p w:rsidR="005B65C4" w:rsidRPr="00FB7DF5" w:rsidRDefault="005B65C4" w:rsidP="003A5720">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2</w:t>
            </w:r>
          </w:p>
        </w:tc>
        <w:tc>
          <w:tcPr>
            <w:tcW w:w="8115" w:type="dxa"/>
            <w:vAlign w:val="center"/>
          </w:tcPr>
          <w:p w:rsidR="005B65C4" w:rsidRPr="00FB7DF5" w:rsidRDefault="005B65C4" w:rsidP="003A5720">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3</w:t>
            </w:r>
          </w:p>
        </w:tc>
        <w:tc>
          <w:tcPr>
            <w:tcW w:w="8115" w:type="dxa"/>
            <w:vAlign w:val="center"/>
          </w:tcPr>
          <w:p w:rsidR="005B65C4" w:rsidRPr="00FB7DF5" w:rsidRDefault="005B65C4" w:rsidP="003A5720">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4</w:t>
            </w:r>
          </w:p>
        </w:tc>
        <w:tc>
          <w:tcPr>
            <w:tcW w:w="8115" w:type="dxa"/>
            <w:vAlign w:val="center"/>
          </w:tcPr>
          <w:p w:rsidR="005B65C4" w:rsidRPr="00FB7DF5" w:rsidRDefault="005B65C4" w:rsidP="003A5720">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5</w:t>
            </w:r>
          </w:p>
        </w:tc>
        <w:tc>
          <w:tcPr>
            <w:tcW w:w="8115" w:type="dxa"/>
            <w:vAlign w:val="center"/>
          </w:tcPr>
          <w:p w:rsidR="005B65C4" w:rsidRPr="00FB7DF5" w:rsidRDefault="005B65C4" w:rsidP="003A5720">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3A5720">
            <w:pPr>
              <w:autoSpaceDE w:val="0"/>
              <w:spacing w:line="276" w:lineRule="auto"/>
              <w:ind w:right="-263"/>
              <w:jc w:val="center"/>
            </w:pPr>
            <w:r w:rsidRPr="00FB7DF5">
              <w:t>6</w:t>
            </w:r>
          </w:p>
        </w:tc>
        <w:tc>
          <w:tcPr>
            <w:tcW w:w="8115" w:type="dxa"/>
            <w:vAlign w:val="center"/>
          </w:tcPr>
          <w:p w:rsidR="005B65C4" w:rsidRPr="00FB7DF5" w:rsidRDefault="005B65C4" w:rsidP="003A5720">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3A5720">
            <w:pPr>
              <w:autoSpaceDE w:val="0"/>
              <w:spacing w:line="276" w:lineRule="auto"/>
              <w:ind w:right="-263"/>
              <w:jc w:val="center"/>
            </w:pPr>
            <w:r w:rsidRPr="00FB7DF5">
              <w:t>7</w:t>
            </w:r>
          </w:p>
        </w:tc>
        <w:tc>
          <w:tcPr>
            <w:tcW w:w="8115" w:type="dxa"/>
            <w:vAlign w:val="center"/>
          </w:tcPr>
          <w:p w:rsidR="005B65C4" w:rsidRPr="00FB7DF5" w:rsidRDefault="005B65C4" w:rsidP="003A5720">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3A5720">
            <w:pPr>
              <w:autoSpaceDE w:val="0"/>
              <w:spacing w:line="276" w:lineRule="auto"/>
              <w:ind w:right="-263"/>
              <w:jc w:val="center"/>
            </w:pPr>
            <w:r w:rsidRPr="00FB7DF5">
              <w:t>8</w:t>
            </w:r>
          </w:p>
        </w:tc>
        <w:tc>
          <w:tcPr>
            <w:tcW w:w="8115" w:type="dxa"/>
            <w:vAlign w:val="center"/>
          </w:tcPr>
          <w:p w:rsidR="005B65C4" w:rsidRPr="00FB7DF5" w:rsidRDefault="005B65C4" w:rsidP="003A5720">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3A5720">
            <w:pPr>
              <w:autoSpaceDE w:val="0"/>
              <w:spacing w:line="276" w:lineRule="auto"/>
              <w:ind w:right="-263"/>
              <w:jc w:val="center"/>
            </w:pPr>
            <w:r w:rsidRPr="00FB7DF5">
              <w:t>9</w:t>
            </w:r>
          </w:p>
        </w:tc>
        <w:tc>
          <w:tcPr>
            <w:tcW w:w="8115" w:type="dxa"/>
            <w:vAlign w:val="center"/>
          </w:tcPr>
          <w:p w:rsidR="005B65C4" w:rsidRPr="00FB7DF5" w:rsidRDefault="005B65C4" w:rsidP="003A5720">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3A5720">
            <w:pPr>
              <w:autoSpaceDE w:val="0"/>
              <w:spacing w:line="276" w:lineRule="auto"/>
              <w:ind w:right="-263"/>
              <w:jc w:val="center"/>
            </w:pPr>
            <w:r w:rsidRPr="00FB7DF5">
              <w:t>10</w:t>
            </w:r>
          </w:p>
        </w:tc>
        <w:tc>
          <w:tcPr>
            <w:tcW w:w="8115" w:type="dxa"/>
            <w:vAlign w:val="center"/>
          </w:tcPr>
          <w:p w:rsidR="005B65C4" w:rsidRPr="00FB7DF5" w:rsidRDefault="005B65C4" w:rsidP="003A5720">
            <w:pPr>
              <w:autoSpaceDE w:val="0"/>
              <w:spacing w:line="276" w:lineRule="auto"/>
              <w:ind w:right="-285"/>
            </w:pPr>
            <w:r w:rsidRPr="00FB7DF5">
              <w:t>Специализированная служба по вопросам похоронного дела</w:t>
            </w:r>
          </w:p>
        </w:tc>
      </w:tr>
    </w:tbl>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pPr>
    </w:p>
    <w:p w:rsidR="005B65C4" w:rsidRPr="00FB7DF5" w:rsidRDefault="005B65C4" w:rsidP="003A5720">
      <w:pPr>
        <w:autoSpaceDE w:val="0"/>
        <w:spacing w:line="276" w:lineRule="auto"/>
        <w:ind w:right="-285"/>
        <w:sectPr w:rsidR="005B65C4" w:rsidRPr="00FB7DF5" w:rsidSect="00C56078">
          <w:pgSz w:w="11906" w:h="16838"/>
          <w:pgMar w:top="1134" w:right="1134" w:bottom="1134" w:left="1701" w:header="709" w:footer="709" w:gutter="0"/>
          <w:pgNumType w:start="1"/>
          <w:cols w:space="708"/>
          <w:titlePg/>
          <w:docGrid w:linePitch="360"/>
        </w:sectPr>
      </w:pPr>
    </w:p>
    <w:p w:rsidR="000F44AB" w:rsidRPr="003C2D30" w:rsidRDefault="000F44AB" w:rsidP="003A5720">
      <w:pPr>
        <w:pStyle w:val="270"/>
        <w:ind w:left="-567" w:right="-285" w:firstLine="4536"/>
        <w:jc w:val="center"/>
        <w:rPr>
          <w:b w:val="0"/>
          <w:sz w:val="28"/>
          <w:szCs w:val="28"/>
        </w:rPr>
      </w:pPr>
      <w:r w:rsidRPr="003C2D30">
        <w:rPr>
          <w:b w:val="0"/>
          <w:sz w:val="28"/>
          <w:szCs w:val="28"/>
        </w:rPr>
        <w:t>Приложение №3</w:t>
      </w:r>
    </w:p>
    <w:p w:rsidR="000F44AB" w:rsidRPr="003C2D30" w:rsidRDefault="000F44AB" w:rsidP="003A5720">
      <w:pPr>
        <w:pStyle w:val="270"/>
        <w:ind w:left="-567" w:right="-285" w:firstLine="4536"/>
        <w:jc w:val="center"/>
        <w:rPr>
          <w:b w:val="0"/>
          <w:sz w:val="28"/>
          <w:szCs w:val="28"/>
        </w:rPr>
      </w:pPr>
      <w:r w:rsidRPr="003C2D30">
        <w:rPr>
          <w:b w:val="0"/>
          <w:sz w:val="28"/>
          <w:szCs w:val="28"/>
        </w:rPr>
        <w:t xml:space="preserve">к местным нормативам </w:t>
      </w:r>
    </w:p>
    <w:p w:rsidR="000F44AB" w:rsidRPr="003C2D30" w:rsidRDefault="000F44AB" w:rsidP="003A5720">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3A5720">
      <w:pPr>
        <w:pStyle w:val="270"/>
        <w:ind w:left="-567" w:right="-285" w:firstLine="4536"/>
        <w:jc w:val="center"/>
        <w:rPr>
          <w:b w:val="0"/>
          <w:sz w:val="28"/>
          <w:szCs w:val="28"/>
        </w:rPr>
      </w:pPr>
      <w:r w:rsidRPr="003C2D30">
        <w:rPr>
          <w:b w:val="0"/>
          <w:sz w:val="28"/>
          <w:szCs w:val="28"/>
        </w:rPr>
        <w:t xml:space="preserve"> образования «</w:t>
      </w:r>
      <w:r w:rsidR="00B65B14">
        <w:rPr>
          <w:b w:val="0"/>
          <w:sz w:val="28"/>
          <w:szCs w:val="28"/>
        </w:rPr>
        <w:t>Сазановский</w:t>
      </w:r>
      <w:r w:rsidRPr="003C2D30">
        <w:rPr>
          <w:b w:val="0"/>
          <w:sz w:val="28"/>
          <w:szCs w:val="28"/>
        </w:rPr>
        <w:t xml:space="preserve"> сельсовет»</w:t>
      </w:r>
    </w:p>
    <w:p w:rsidR="00F225D0" w:rsidRPr="00FB7DF5" w:rsidRDefault="000F44AB" w:rsidP="003A5720">
      <w:pPr>
        <w:pStyle w:val="270"/>
        <w:ind w:right="-285" w:firstLine="4395"/>
        <w:jc w:val="left"/>
        <w:rPr>
          <w:b w:val="0"/>
          <w:sz w:val="28"/>
          <w:szCs w:val="28"/>
        </w:rPr>
      </w:pPr>
      <w:r w:rsidRPr="003C2D30">
        <w:rPr>
          <w:b w:val="0"/>
          <w:sz w:val="28"/>
          <w:szCs w:val="28"/>
        </w:rPr>
        <w:t xml:space="preserve"> </w:t>
      </w:r>
      <w:r w:rsidR="00B65B14">
        <w:rPr>
          <w:b w:val="0"/>
          <w:sz w:val="28"/>
          <w:szCs w:val="28"/>
        </w:rPr>
        <w:t>Пристенского</w:t>
      </w:r>
      <w:r w:rsidRPr="003C2D30">
        <w:rPr>
          <w:b w:val="0"/>
          <w:sz w:val="28"/>
          <w:szCs w:val="28"/>
        </w:rPr>
        <w:t xml:space="preserve"> района Курской</w:t>
      </w:r>
      <w:r w:rsidRPr="00FB7DF5">
        <w:rPr>
          <w:b w:val="0"/>
          <w:sz w:val="28"/>
          <w:szCs w:val="28"/>
        </w:rPr>
        <w:t xml:space="preserve"> области</w:t>
      </w:r>
    </w:p>
    <w:p w:rsidR="005B65C4" w:rsidRPr="00FB7DF5" w:rsidRDefault="005B65C4" w:rsidP="003A5720">
      <w:pPr>
        <w:autoSpaceDE w:val="0"/>
        <w:spacing w:line="276" w:lineRule="auto"/>
        <w:ind w:right="-285"/>
        <w:rPr>
          <w:rFonts w:eastAsia="TimesNewRomanPSMT"/>
        </w:rPr>
      </w:pPr>
    </w:p>
    <w:bookmarkEnd w:id="18"/>
    <w:bookmarkEnd w:id="19"/>
    <w:bookmarkEnd w:id="20"/>
    <w:p w:rsidR="0016343D" w:rsidRPr="00864DC4" w:rsidRDefault="0016343D" w:rsidP="0016343D">
      <w:pPr>
        <w:autoSpaceDE w:val="0"/>
        <w:jc w:val="center"/>
        <w:rPr>
          <w:rFonts w:eastAsia="TimesNewRomanPSMT"/>
          <w:b/>
          <w:bCs/>
          <w:sz w:val="28"/>
          <w:szCs w:val="28"/>
        </w:rPr>
      </w:pPr>
      <w:r w:rsidRPr="00864DC4">
        <w:rPr>
          <w:rFonts w:eastAsia="TimesNewRomanPSMT"/>
          <w:b/>
          <w:bCs/>
          <w:sz w:val="28"/>
          <w:szCs w:val="28"/>
        </w:rPr>
        <w:t xml:space="preserve">Расчетные показатели минимально допустимого количества </w:t>
      </w:r>
    </w:p>
    <w:p w:rsidR="0016343D" w:rsidRPr="00864DC4" w:rsidRDefault="0016343D" w:rsidP="0016343D">
      <w:pPr>
        <w:autoSpaceDE w:val="0"/>
        <w:jc w:val="center"/>
        <w:rPr>
          <w:rFonts w:eastAsia="TimesNewRomanPSMT"/>
          <w:b/>
          <w:bCs/>
          <w:sz w:val="28"/>
          <w:szCs w:val="28"/>
        </w:rPr>
      </w:pPr>
      <w:r w:rsidRPr="00864DC4">
        <w:rPr>
          <w:rFonts w:eastAsia="TimesNewRomanPSMT"/>
          <w:b/>
          <w:bCs/>
          <w:sz w:val="28"/>
          <w:szCs w:val="28"/>
        </w:rPr>
        <w:t xml:space="preserve">машино-мест для парковки легковых автомобилей на стоянках </w:t>
      </w:r>
    </w:p>
    <w:p w:rsidR="0016343D" w:rsidRPr="00864DC4" w:rsidRDefault="0016343D" w:rsidP="0016343D">
      <w:pPr>
        <w:autoSpaceDE w:val="0"/>
        <w:jc w:val="center"/>
        <w:rPr>
          <w:rFonts w:eastAsia="TimesNewRomanPSMT"/>
          <w:b/>
          <w:bCs/>
          <w:sz w:val="28"/>
          <w:szCs w:val="28"/>
        </w:rPr>
      </w:pPr>
      <w:r w:rsidRPr="00864DC4">
        <w:rPr>
          <w:rFonts w:eastAsia="TimesNewRomanPSMT"/>
          <w:b/>
          <w:bCs/>
          <w:sz w:val="28"/>
          <w:szCs w:val="28"/>
        </w:rPr>
        <w:t>к объектам местного значения</w:t>
      </w:r>
    </w:p>
    <w:p w:rsidR="0016343D" w:rsidRPr="00864DC4" w:rsidRDefault="0016343D" w:rsidP="0016343D">
      <w:pPr>
        <w:autoSpaceDE w:val="0"/>
        <w:jc w:val="right"/>
        <w:rPr>
          <w:rFonts w:eastAsia="TimesNewRomanPSMT"/>
          <w:b/>
          <w:bCs/>
          <w:sz w:val="28"/>
          <w:szCs w:val="28"/>
        </w:rPr>
      </w:pPr>
    </w:p>
    <w:tbl>
      <w:tblPr>
        <w:tblW w:w="52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29"/>
        <w:gridCol w:w="3685"/>
        <w:gridCol w:w="2144"/>
        <w:gridCol w:w="1344"/>
        <w:gridCol w:w="1510"/>
        <w:gridCol w:w="1158"/>
      </w:tblGrid>
      <w:tr w:rsidR="0016343D" w:rsidRPr="00864DC4" w:rsidTr="00D363B8">
        <w:trPr>
          <w:cantSplit/>
          <w:trHeight w:val="342"/>
          <w:jc w:val="center"/>
        </w:trPr>
        <w:tc>
          <w:tcPr>
            <w:tcW w:w="300" w:type="pct"/>
            <w:vMerge w:val="restart"/>
            <w:shd w:val="clear" w:color="auto" w:fill="FFFFFF"/>
            <w:vAlign w:val="center"/>
          </w:tcPr>
          <w:p w:rsidR="0016343D" w:rsidRPr="00864DC4" w:rsidRDefault="0016343D" w:rsidP="00D363B8">
            <w:pPr>
              <w:jc w:val="center"/>
              <w:rPr>
                <w:b/>
                <w:color w:val="000000"/>
              </w:rPr>
            </w:pPr>
            <w:r w:rsidRPr="00864DC4">
              <w:rPr>
                <w:b/>
                <w:color w:val="000000"/>
              </w:rPr>
              <w:t>№</w:t>
            </w:r>
          </w:p>
        </w:tc>
        <w:tc>
          <w:tcPr>
            <w:tcW w:w="1760" w:type="pct"/>
            <w:vMerge w:val="restart"/>
            <w:shd w:val="clear" w:color="auto" w:fill="FFFFFF"/>
            <w:vAlign w:val="center"/>
          </w:tcPr>
          <w:p w:rsidR="0016343D" w:rsidRPr="00864DC4" w:rsidRDefault="0016343D" w:rsidP="00D363B8">
            <w:pPr>
              <w:jc w:val="center"/>
              <w:rPr>
                <w:b/>
                <w:color w:val="000000"/>
              </w:rPr>
            </w:pPr>
            <w:r w:rsidRPr="00864DC4">
              <w:rPr>
                <w:b/>
                <w:color w:val="000000"/>
              </w:rPr>
              <w:t>Наименование объекта</w:t>
            </w:r>
          </w:p>
        </w:tc>
        <w:tc>
          <w:tcPr>
            <w:tcW w:w="1666" w:type="pct"/>
            <w:gridSpan w:val="2"/>
            <w:shd w:val="clear" w:color="auto" w:fill="FFFFFF"/>
            <w:vAlign w:val="center"/>
          </w:tcPr>
          <w:p w:rsidR="0016343D" w:rsidRPr="00864DC4" w:rsidRDefault="0016343D" w:rsidP="00D363B8">
            <w:pPr>
              <w:jc w:val="center"/>
              <w:rPr>
                <w:b/>
                <w:color w:val="000000"/>
              </w:rPr>
            </w:pPr>
            <w:r w:rsidRPr="00864DC4">
              <w:rPr>
                <w:b/>
                <w:color w:val="000000"/>
              </w:rPr>
              <w:t>Минимально допустимый уровень обеспеченности</w:t>
            </w:r>
          </w:p>
        </w:tc>
        <w:tc>
          <w:tcPr>
            <w:tcW w:w="1274" w:type="pct"/>
            <w:gridSpan w:val="2"/>
            <w:shd w:val="clear" w:color="auto" w:fill="FFFFFF"/>
            <w:vAlign w:val="center"/>
          </w:tcPr>
          <w:p w:rsidR="0016343D" w:rsidRPr="00864DC4" w:rsidRDefault="0016343D" w:rsidP="00D363B8">
            <w:pPr>
              <w:ind w:firstLine="1"/>
              <w:jc w:val="center"/>
              <w:rPr>
                <w:b/>
                <w:color w:val="000000"/>
              </w:rPr>
            </w:pPr>
            <w:r w:rsidRPr="00864DC4">
              <w:rPr>
                <w:b/>
                <w:color w:val="000000"/>
              </w:rPr>
              <w:t>Максимально</w:t>
            </w:r>
          </w:p>
          <w:p w:rsidR="0016343D" w:rsidRPr="00864DC4" w:rsidRDefault="0016343D" w:rsidP="00D363B8">
            <w:pPr>
              <w:ind w:firstLine="1"/>
              <w:jc w:val="center"/>
              <w:rPr>
                <w:b/>
                <w:color w:val="000000"/>
              </w:rPr>
            </w:pPr>
            <w:r w:rsidRPr="00864DC4">
              <w:rPr>
                <w:b/>
                <w:color w:val="000000"/>
              </w:rPr>
              <w:t xml:space="preserve">допустимый уровень </w:t>
            </w:r>
          </w:p>
          <w:p w:rsidR="0016343D" w:rsidRPr="00864DC4" w:rsidRDefault="0016343D" w:rsidP="00D363B8">
            <w:pPr>
              <w:ind w:firstLine="1"/>
              <w:jc w:val="center"/>
              <w:rPr>
                <w:b/>
                <w:color w:val="000000"/>
              </w:rPr>
            </w:pPr>
            <w:r w:rsidRPr="00864DC4">
              <w:rPr>
                <w:b/>
                <w:color w:val="000000"/>
              </w:rPr>
              <w:t xml:space="preserve">территориальной </w:t>
            </w:r>
          </w:p>
          <w:p w:rsidR="0016343D" w:rsidRPr="00864DC4" w:rsidRDefault="0016343D" w:rsidP="00D363B8">
            <w:pPr>
              <w:ind w:firstLine="1"/>
              <w:jc w:val="center"/>
              <w:rPr>
                <w:b/>
                <w:color w:val="000000"/>
              </w:rPr>
            </w:pPr>
            <w:r w:rsidRPr="00864DC4">
              <w:rPr>
                <w:b/>
                <w:color w:val="000000"/>
              </w:rPr>
              <w:t>доступности</w:t>
            </w:r>
          </w:p>
        </w:tc>
      </w:tr>
      <w:tr w:rsidR="0016343D" w:rsidRPr="00864DC4" w:rsidTr="00D363B8">
        <w:trPr>
          <w:cantSplit/>
          <w:trHeight w:val="342"/>
          <w:jc w:val="center"/>
        </w:trPr>
        <w:tc>
          <w:tcPr>
            <w:tcW w:w="300" w:type="pct"/>
            <w:vMerge/>
            <w:shd w:val="clear" w:color="auto" w:fill="FFFFFF"/>
            <w:vAlign w:val="center"/>
          </w:tcPr>
          <w:p w:rsidR="0016343D" w:rsidRPr="00864DC4" w:rsidRDefault="0016343D" w:rsidP="00D363B8">
            <w:pPr>
              <w:jc w:val="center"/>
              <w:rPr>
                <w:b/>
                <w:color w:val="000000"/>
              </w:rPr>
            </w:pPr>
          </w:p>
        </w:tc>
        <w:tc>
          <w:tcPr>
            <w:tcW w:w="1760" w:type="pct"/>
            <w:vMerge/>
            <w:shd w:val="clear" w:color="auto" w:fill="FFFFFF"/>
            <w:vAlign w:val="center"/>
          </w:tcPr>
          <w:p w:rsidR="0016343D" w:rsidRPr="00864DC4" w:rsidRDefault="0016343D" w:rsidP="00D363B8">
            <w:pPr>
              <w:jc w:val="center"/>
              <w:rPr>
                <w:b/>
                <w:color w:val="000000"/>
              </w:rPr>
            </w:pPr>
          </w:p>
        </w:tc>
        <w:tc>
          <w:tcPr>
            <w:tcW w:w="1024" w:type="pct"/>
            <w:shd w:val="clear" w:color="auto" w:fill="FFFFFF"/>
            <w:vAlign w:val="center"/>
          </w:tcPr>
          <w:p w:rsidR="0016343D" w:rsidRPr="00864DC4" w:rsidRDefault="0016343D" w:rsidP="00D363B8">
            <w:pPr>
              <w:jc w:val="center"/>
              <w:rPr>
                <w:b/>
                <w:color w:val="000000"/>
              </w:rPr>
            </w:pPr>
            <w:r w:rsidRPr="00864DC4">
              <w:rPr>
                <w:b/>
                <w:color w:val="000000"/>
              </w:rPr>
              <w:t>Единица</w:t>
            </w:r>
          </w:p>
          <w:p w:rsidR="0016343D" w:rsidRPr="00864DC4" w:rsidRDefault="0016343D" w:rsidP="00D363B8">
            <w:pPr>
              <w:jc w:val="center"/>
              <w:rPr>
                <w:b/>
                <w:color w:val="000000"/>
              </w:rPr>
            </w:pPr>
            <w:r w:rsidRPr="00864DC4">
              <w:rPr>
                <w:b/>
                <w:color w:val="000000"/>
              </w:rPr>
              <w:t>измерения</w:t>
            </w:r>
          </w:p>
        </w:tc>
        <w:tc>
          <w:tcPr>
            <w:tcW w:w="642" w:type="pct"/>
            <w:shd w:val="clear" w:color="auto" w:fill="FFFFFF"/>
            <w:vAlign w:val="center"/>
          </w:tcPr>
          <w:p w:rsidR="0016343D" w:rsidRPr="00864DC4" w:rsidRDefault="0016343D" w:rsidP="00D363B8">
            <w:pPr>
              <w:jc w:val="center"/>
              <w:rPr>
                <w:b/>
                <w:color w:val="000000"/>
              </w:rPr>
            </w:pPr>
            <w:r w:rsidRPr="00864DC4">
              <w:rPr>
                <w:b/>
                <w:color w:val="000000"/>
              </w:rPr>
              <w:t>Величина</w:t>
            </w:r>
          </w:p>
        </w:tc>
        <w:tc>
          <w:tcPr>
            <w:tcW w:w="721" w:type="pct"/>
            <w:shd w:val="clear" w:color="auto" w:fill="FFFFFF"/>
            <w:vAlign w:val="center"/>
          </w:tcPr>
          <w:p w:rsidR="0016343D" w:rsidRPr="00864DC4" w:rsidRDefault="0016343D" w:rsidP="00D363B8">
            <w:pPr>
              <w:jc w:val="center"/>
              <w:rPr>
                <w:b/>
                <w:color w:val="000000"/>
              </w:rPr>
            </w:pPr>
            <w:r w:rsidRPr="00864DC4">
              <w:rPr>
                <w:b/>
                <w:color w:val="000000"/>
              </w:rPr>
              <w:t>Единица</w:t>
            </w:r>
          </w:p>
          <w:p w:rsidR="0016343D" w:rsidRPr="00864DC4" w:rsidRDefault="0016343D" w:rsidP="00D363B8">
            <w:pPr>
              <w:ind w:firstLine="1"/>
              <w:jc w:val="center"/>
              <w:rPr>
                <w:b/>
                <w:color w:val="000000"/>
              </w:rPr>
            </w:pPr>
            <w:r w:rsidRPr="00864DC4">
              <w:rPr>
                <w:b/>
                <w:color w:val="000000"/>
              </w:rPr>
              <w:t>измерения</w:t>
            </w:r>
          </w:p>
        </w:tc>
        <w:tc>
          <w:tcPr>
            <w:tcW w:w="553" w:type="pct"/>
            <w:shd w:val="clear" w:color="auto" w:fill="FFFFFF"/>
            <w:vAlign w:val="center"/>
          </w:tcPr>
          <w:p w:rsidR="0016343D" w:rsidRPr="00864DC4" w:rsidRDefault="0016343D" w:rsidP="00D363B8">
            <w:pPr>
              <w:ind w:firstLine="1"/>
              <w:jc w:val="center"/>
              <w:rPr>
                <w:b/>
                <w:color w:val="000000"/>
              </w:rPr>
            </w:pPr>
            <w:r w:rsidRPr="00864DC4">
              <w:rPr>
                <w:b/>
                <w:color w:val="000000"/>
              </w:rPr>
              <w:t>Величина</w:t>
            </w:r>
          </w:p>
        </w:tc>
      </w:tr>
      <w:tr w:rsidR="0016343D" w:rsidRPr="00864DC4" w:rsidTr="00D363B8">
        <w:trPr>
          <w:cantSplit/>
          <w:trHeight w:val="391"/>
          <w:jc w:val="center"/>
        </w:trPr>
        <w:tc>
          <w:tcPr>
            <w:tcW w:w="300" w:type="pct"/>
            <w:tcBorders>
              <w:top w:val="single" w:sz="4" w:space="0" w:color="auto"/>
            </w:tcBorders>
            <w:vAlign w:val="center"/>
          </w:tcPr>
          <w:p w:rsidR="0016343D" w:rsidRPr="00864DC4" w:rsidRDefault="0016343D" w:rsidP="00D363B8">
            <w:pPr>
              <w:jc w:val="center"/>
            </w:pPr>
            <w:r w:rsidRPr="00864DC4">
              <w:t>1</w:t>
            </w:r>
          </w:p>
        </w:tc>
        <w:tc>
          <w:tcPr>
            <w:tcW w:w="1760" w:type="pct"/>
            <w:tcBorders>
              <w:top w:val="single" w:sz="4" w:space="0" w:color="auto"/>
            </w:tcBorders>
            <w:vAlign w:val="center"/>
          </w:tcPr>
          <w:p w:rsidR="0016343D" w:rsidRPr="00864DC4" w:rsidRDefault="0016343D" w:rsidP="00D363B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16343D" w:rsidRPr="00864DC4" w:rsidRDefault="0016343D" w:rsidP="00D363B8">
            <w:pPr>
              <w:jc w:val="center"/>
              <w:rPr>
                <w:rFonts w:eastAsia="Arial Unicode MS"/>
                <w:color w:val="000000"/>
              </w:rPr>
            </w:pPr>
            <w:r w:rsidRPr="00864DC4">
              <w:rPr>
                <w:rFonts w:eastAsia="Arial Unicode MS"/>
                <w:color w:val="000000"/>
              </w:rPr>
              <w:t>3</w:t>
            </w:r>
          </w:p>
        </w:tc>
        <w:tc>
          <w:tcPr>
            <w:tcW w:w="642" w:type="pct"/>
            <w:tcBorders>
              <w:top w:val="single" w:sz="4" w:space="0" w:color="auto"/>
            </w:tcBorders>
            <w:vAlign w:val="center"/>
          </w:tcPr>
          <w:p w:rsidR="0016343D" w:rsidRPr="00864DC4" w:rsidRDefault="0016343D" w:rsidP="00D363B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16343D" w:rsidRPr="00864DC4" w:rsidRDefault="0016343D" w:rsidP="00D363B8">
            <w:pPr>
              <w:ind w:firstLine="1"/>
              <w:jc w:val="center"/>
            </w:pPr>
            <w:r w:rsidRPr="00864DC4">
              <w:t>5</w:t>
            </w:r>
          </w:p>
        </w:tc>
        <w:tc>
          <w:tcPr>
            <w:tcW w:w="553" w:type="pct"/>
            <w:tcBorders>
              <w:top w:val="single" w:sz="4" w:space="0" w:color="auto"/>
            </w:tcBorders>
            <w:vAlign w:val="center"/>
          </w:tcPr>
          <w:p w:rsidR="0016343D" w:rsidRPr="00864DC4" w:rsidRDefault="0016343D" w:rsidP="00D363B8">
            <w:pPr>
              <w:ind w:firstLine="1"/>
              <w:jc w:val="center"/>
            </w:pPr>
            <w:r w:rsidRPr="00864DC4">
              <w:t>6</w:t>
            </w:r>
          </w:p>
        </w:tc>
      </w:tr>
      <w:tr w:rsidR="0016343D" w:rsidRPr="00864DC4" w:rsidTr="00D363B8">
        <w:trPr>
          <w:cantSplit/>
          <w:trHeight w:val="480"/>
          <w:jc w:val="center"/>
        </w:trPr>
        <w:tc>
          <w:tcPr>
            <w:tcW w:w="5000" w:type="pct"/>
            <w:gridSpan w:val="6"/>
            <w:vAlign w:val="center"/>
          </w:tcPr>
          <w:p w:rsidR="0016343D" w:rsidRPr="00864DC4" w:rsidRDefault="0016343D" w:rsidP="00D363B8">
            <w:pPr>
              <w:ind w:firstLine="1"/>
              <w:jc w:val="center"/>
              <w:rPr>
                <w:b/>
              </w:rPr>
            </w:pPr>
            <w:r w:rsidRPr="00864DC4">
              <w:rPr>
                <w:b/>
              </w:rPr>
              <w:t>Открытые приобъектные стоянки у общественных зданий, учреждений, предприятий, торговых центров, вокзалов и т.д.</w:t>
            </w:r>
          </w:p>
        </w:tc>
      </w:tr>
      <w:tr w:rsidR="0016343D" w:rsidRPr="00864DC4" w:rsidTr="00D363B8">
        <w:trPr>
          <w:cantSplit/>
          <w:trHeight w:val="234"/>
          <w:jc w:val="center"/>
        </w:trPr>
        <w:tc>
          <w:tcPr>
            <w:tcW w:w="300" w:type="pct"/>
            <w:tcBorders>
              <w:bottom w:val="single" w:sz="4" w:space="0" w:color="auto"/>
            </w:tcBorders>
            <w:vAlign w:val="center"/>
          </w:tcPr>
          <w:p w:rsidR="0016343D" w:rsidRPr="00864DC4" w:rsidRDefault="0016343D" w:rsidP="00D363B8">
            <w:pPr>
              <w:jc w:val="center"/>
              <w:rPr>
                <w:b/>
              </w:rPr>
            </w:pPr>
            <w:r w:rsidRPr="00864DC4">
              <w:rPr>
                <w:b/>
              </w:rPr>
              <w:t>1</w:t>
            </w:r>
          </w:p>
        </w:tc>
        <w:tc>
          <w:tcPr>
            <w:tcW w:w="4700" w:type="pct"/>
            <w:gridSpan w:val="5"/>
            <w:tcBorders>
              <w:bottom w:val="single" w:sz="4" w:space="0" w:color="auto"/>
            </w:tcBorders>
            <w:vAlign w:val="center"/>
          </w:tcPr>
          <w:p w:rsidR="0016343D" w:rsidRPr="00864DC4" w:rsidRDefault="0016343D" w:rsidP="00D363B8">
            <w:pPr>
              <w:ind w:firstLine="1"/>
              <w:rPr>
                <w:b/>
              </w:rPr>
            </w:pPr>
            <w:r w:rsidRPr="00864DC4">
              <w:rPr>
                <w:b/>
              </w:rPr>
              <w:t>Объекты учебно-образовательного назначения</w:t>
            </w:r>
          </w:p>
        </w:tc>
      </w:tr>
      <w:tr w:rsidR="0016343D" w:rsidRPr="00864DC4" w:rsidTr="00D363B8">
        <w:trPr>
          <w:cantSplit/>
          <w:trHeight w:val="391"/>
          <w:jc w:val="center"/>
        </w:trPr>
        <w:tc>
          <w:tcPr>
            <w:tcW w:w="300" w:type="pct"/>
            <w:tcBorders>
              <w:top w:val="single" w:sz="4" w:space="0" w:color="auto"/>
            </w:tcBorders>
          </w:tcPr>
          <w:p w:rsidR="0016343D" w:rsidRPr="00864DC4" w:rsidRDefault="0016343D" w:rsidP="00D363B8">
            <w:pPr>
              <w:jc w:val="center"/>
              <w:rPr>
                <w:b/>
              </w:rPr>
            </w:pPr>
          </w:p>
        </w:tc>
        <w:tc>
          <w:tcPr>
            <w:tcW w:w="1760" w:type="pct"/>
            <w:tcBorders>
              <w:top w:val="single" w:sz="4" w:space="0" w:color="auto"/>
            </w:tcBorders>
          </w:tcPr>
          <w:p w:rsidR="0016343D" w:rsidRPr="00864DC4" w:rsidRDefault="0016343D" w:rsidP="00D363B8">
            <w:r w:rsidRPr="00864DC4">
              <w:rPr>
                <w:rFonts w:eastAsia="Arial Unicode MS"/>
                <w:color w:val="000000"/>
              </w:rPr>
              <w:t>Высшие учебные заведения</w:t>
            </w:r>
          </w:p>
        </w:tc>
        <w:tc>
          <w:tcPr>
            <w:tcW w:w="1024" w:type="pct"/>
            <w:tcBorders>
              <w:top w:val="single" w:sz="4" w:space="0" w:color="auto"/>
            </w:tcBorders>
          </w:tcPr>
          <w:p w:rsidR="0016343D" w:rsidRPr="0016343D" w:rsidRDefault="0016343D" w:rsidP="00D363B8">
            <w:pPr>
              <w:jc w:val="center"/>
            </w:pPr>
            <w:r w:rsidRPr="0016343D">
              <w:rPr>
                <w:rFonts w:eastAsia="Arial Unicode MS"/>
                <w:color w:val="000000"/>
              </w:rPr>
              <w:t xml:space="preserve">Преподавателей + студентов на </w:t>
            </w:r>
            <w:r w:rsidRPr="0016343D">
              <w:t>1 машино-место/парковку (парковочное место)</w:t>
            </w:r>
          </w:p>
        </w:tc>
        <w:tc>
          <w:tcPr>
            <w:tcW w:w="642" w:type="pct"/>
            <w:tcBorders>
              <w:top w:val="single" w:sz="4" w:space="0" w:color="auto"/>
            </w:tcBorders>
          </w:tcPr>
          <w:p w:rsidR="0016343D" w:rsidRPr="00864DC4" w:rsidRDefault="0016343D" w:rsidP="00D363B8">
            <w:pPr>
              <w:jc w:val="center"/>
            </w:pPr>
            <w:r w:rsidRPr="00864DC4">
              <w:rPr>
                <w:rFonts w:eastAsia="Arial Unicode MS"/>
                <w:color w:val="000000"/>
              </w:rPr>
              <w:t>4 + 20</w:t>
            </w:r>
          </w:p>
        </w:tc>
        <w:tc>
          <w:tcPr>
            <w:tcW w:w="721" w:type="pct"/>
            <w:vMerge w:val="restart"/>
            <w:tcBorders>
              <w:top w:val="single" w:sz="4" w:space="0" w:color="auto"/>
            </w:tcBorders>
          </w:tcPr>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r w:rsidRPr="00864DC4">
              <w:t>пешеходная доступность, м</w:t>
            </w:r>
          </w:p>
        </w:tc>
        <w:tc>
          <w:tcPr>
            <w:tcW w:w="553" w:type="pct"/>
            <w:vMerge w:val="restart"/>
            <w:tcBorders>
              <w:top w:val="single" w:sz="4" w:space="0" w:color="auto"/>
            </w:tcBorders>
          </w:tcPr>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p>
          <w:p w:rsidR="0016343D" w:rsidRPr="00864DC4" w:rsidRDefault="0016343D" w:rsidP="00D363B8">
            <w:pPr>
              <w:ind w:firstLine="1"/>
              <w:jc w:val="center"/>
            </w:pPr>
            <w:r w:rsidRPr="00864DC4">
              <w:t>250</w:t>
            </w: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rPr>
              <w:t>Средние профессиональные учебные заведения</w:t>
            </w:r>
          </w:p>
        </w:tc>
        <w:tc>
          <w:tcPr>
            <w:tcW w:w="1024" w:type="pct"/>
          </w:tcPr>
          <w:p w:rsidR="0016343D" w:rsidRPr="0016343D" w:rsidRDefault="0016343D" w:rsidP="00D363B8">
            <w:pPr>
              <w:jc w:val="center"/>
            </w:pPr>
            <w:r w:rsidRPr="0016343D">
              <w:rPr>
                <w:rFonts w:eastAsia="Arial Unicode MS"/>
                <w:color w:val="000000"/>
              </w:rPr>
              <w:t xml:space="preserve">Преподавателей + студентов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rFonts w:eastAsia="Arial Unicode MS"/>
                <w:color w:val="000000"/>
              </w:rPr>
              <w:t>4 + 20</w:t>
            </w:r>
          </w:p>
        </w:tc>
        <w:tc>
          <w:tcPr>
            <w:tcW w:w="721" w:type="pct"/>
            <w:vMerge/>
          </w:tcPr>
          <w:p w:rsidR="0016343D" w:rsidRPr="00864DC4" w:rsidRDefault="0016343D" w:rsidP="00D363B8">
            <w:pPr>
              <w:ind w:firstLine="1"/>
              <w:jc w:val="center"/>
            </w:pPr>
          </w:p>
        </w:tc>
        <w:tc>
          <w:tcPr>
            <w:tcW w:w="553" w:type="pct"/>
            <w:vMerge/>
          </w:tcPr>
          <w:p w:rsidR="0016343D" w:rsidRPr="00864DC4" w:rsidRDefault="0016343D" w:rsidP="00D363B8">
            <w:pPr>
              <w:ind w:firstLine="1"/>
              <w:jc w:val="center"/>
            </w:pP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widowControl w:val="0"/>
              <w:suppressAutoHyphens/>
              <w:autoSpaceDE w:val="0"/>
              <w:rPr>
                <w:rFonts w:eastAsia="Arial Unicode MS"/>
                <w:color w:val="000000"/>
              </w:rPr>
            </w:pPr>
            <w:r w:rsidRPr="00864DC4">
              <w:rPr>
                <w:rFonts w:eastAsia="Arial Unicode MS"/>
                <w:color w:val="000000"/>
              </w:rPr>
              <w:t>Дошкольные образовательные организации</w:t>
            </w:r>
          </w:p>
          <w:p w:rsidR="0016343D" w:rsidRPr="00864DC4" w:rsidRDefault="0016343D" w:rsidP="00D363B8">
            <w:pPr>
              <w:widowControl w:val="0"/>
              <w:suppressAutoHyphens/>
              <w:autoSpaceDE w:val="0"/>
              <w:rPr>
                <w:rFonts w:eastAsia="Arial Unicode MS"/>
                <w:color w:val="000000"/>
              </w:rPr>
            </w:pPr>
            <w:r w:rsidRPr="00864DC4">
              <w:rPr>
                <w:rFonts w:eastAsia="Arial Unicode MS"/>
                <w:color w:val="000000"/>
              </w:rPr>
              <w:t>Объекты дополнительного образования детей городского значения</w:t>
            </w:r>
          </w:p>
          <w:p w:rsidR="0016343D" w:rsidRPr="00864DC4" w:rsidRDefault="0016343D" w:rsidP="00D363B8">
            <w:pPr>
              <w:widowControl w:val="0"/>
              <w:suppressAutoHyphens/>
              <w:autoSpaceDE w:val="0"/>
              <w:rPr>
                <w:rFonts w:eastAsia="Arial Unicode MS"/>
                <w:color w:val="000000"/>
              </w:rPr>
            </w:pPr>
            <w:r w:rsidRPr="00864DC4">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6343D" w:rsidRPr="00864DC4" w:rsidRDefault="0016343D" w:rsidP="00D363B8">
            <w:pPr>
              <w:ind w:firstLine="1"/>
            </w:pPr>
            <w:r w:rsidRPr="00864DC4">
              <w:rPr>
                <w:rFonts w:eastAsia="Arial Unicode MS"/>
                <w:color w:val="000000"/>
              </w:rPr>
              <w:t>Применяются только для новой застройки</w:t>
            </w:r>
          </w:p>
        </w:tc>
        <w:tc>
          <w:tcPr>
            <w:tcW w:w="1024" w:type="pct"/>
          </w:tcPr>
          <w:p w:rsidR="0016343D" w:rsidRPr="0016343D" w:rsidRDefault="0016343D" w:rsidP="00D363B8">
            <w:pPr>
              <w:jc w:val="center"/>
              <w:rPr>
                <w:rFonts w:eastAsia="Arial Unicode MS"/>
                <w:bCs/>
                <w:color w:val="000000"/>
              </w:rPr>
            </w:pPr>
          </w:p>
          <w:p w:rsidR="0016343D" w:rsidRPr="0016343D" w:rsidRDefault="0016343D" w:rsidP="00D363B8">
            <w:pPr>
              <w:jc w:val="center"/>
              <w:rPr>
                <w:rFonts w:eastAsia="Arial Unicode MS"/>
                <w:bCs/>
                <w:color w:val="000000"/>
              </w:rPr>
            </w:pPr>
          </w:p>
          <w:p w:rsidR="0016343D" w:rsidRPr="0016343D" w:rsidRDefault="0016343D" w:rsidP="00D363B8">
            <w:pPr>
              <w:jc w:val="center"/>
              <w:rPr>
                <w:rFonts w:eastAsia="Arial Unicode MS"/>
                <w:bCs/>
                <w:color w:val="000000"/>
              </w:rPr>
            </w:pPr>
          </w:p>
          <w:p w:rsidR="0016343D" w:rsidRPr="0016343D" w:rsidRDefault="0016343D" w:rsidP="00D363B8">
            <w:pPr>
              <w:jc w:val="center"/>
              <w:rPr>
                <w:rFonts w:eastAsia="Arial Unicode MS"/>
                <w:bCs/>
                <w:color w:val="000000"/>
              </w:rPr>
            </w:pPr>
          </w:p>
          <w:p w:rsidR="0016343D" w:rsidRPr="0016343D" w:rsidRDefault="0016343D" w:rsidP="00D363B8">
            <w:pPr>
              <w:jc w:val="center"/>
              <w:rPr>
                <w:rFonts w:eastAsia="Arial Unicode MS"/>
                <w:color w:val="000000"/>
              </w:rPr>
            </w:pPr>
            <w:r w:rsidRPr="0016343D">
              <w:rPr>
                <w:rFonts w:eastAsia="Arial Unicode MS"/>
                <w:bCs/>
                <w:color w:val="000000"/>
              </w:rPr>
              <w:t>Работающих</w:t>
            </w:r>
            <w:r w:rsidRPr="0016343D">
              <w:rPr>
                <w:rFonts w:eastAsia="Arial Unicode MS"/>
                <w:color w:val="000000"/>
              </w:rPr>
              <w:t xml:space="preserve"> </w:t>
            </w:r>
            <w:r w:rsidRPr="0016343D">
              <w:t>на 1 машино-место/парковку (парковочное место)</w:t>
            </w:r>
          </w:p>
          <w:p w:rsidR="0016343D" w:rsidRPr="0016343D" w:rsidRDefault="0016343D" w:rsidP="00D363B8">
            <w:pPr>
              <w:jc w:val="center"/>
              <w:rPr>
                <w:rFonts w:eastAsia="Arial Unicode MS"/>
                <w:color w:val="000000"/>
              </w:rPr>
            </w:pPr>
          </w:p>
          <w:p w:rsidR="0016343D" w:rsidRPr="0016343D" w:rsidRDefault="0016343D" w:rsidP="00D363B8">
            <w:pPr>
              <w:jc w:val="center"/>
              <w:rPr>
                <w:rFonts w:eastAsia="Arial Unicode MS"/>
                <w:color w:val="000000"/>
              </w:rPr>
            </w:pPr>
          </w:p>
          <w:p w:rsidR="0016343D" w:rsidRPr="0016343D" w:rsidRDefault="0016343D" w:rsidP="00D363B8">
            <w:pPr>
              <w:jc w:val="center"/>
              <w:rPr>
                <w:rFonts w:eastAsia="Arial Unicode MS"/>
                <w:color w:val="000000"/>
              </w:rPr>
            </w:pPr>
          </w:p>
          <w:p w:rsidR="0016343D" w:rsidRPr="0016343D" w:rsidRDefault="0016343D" w:rsidP="00D363B8">
            <w:pPr>
              <w:jc w:val="center"/>
              <w:rPr>
                <w:rFonts w:eastAsia="Arial Unicode MS"/>
                <w:color w:val="000000"/>
              </w:rPr>
            </w:pPr>
          </w:p>
          <w:p w:rsidR="0016343D" w:rsidRPr="0016343D" w:rsidRDefault="0016343D" w:rsidP="00D363B8">
            <w:pPr>
              <w:jc w:val="center"/>
              <w:rPr>
                <w:rFonts w:eastAsia="Arial Unicode MS"/>
                <w:color w:val="000000"/>
              </w:rPr>
            </w:pPr>
          </w:p>
          <w:p w:rsidR="0016343D" w:rsidRPr="0016343D" w:rsidRDefault="0016343D" w:rsidP="00D363B8">
            <w:pPr>
              <w:jc w:val="center"/>
              <w:rPr>
                <w:rFonts w:eastAsia="Arial Unicode MS"/>
                <w:color w:val="000000"/>
              </w:rPr>
            </w:pPr>
          </w:p>
          <w:p w:rsidR="0016343D" w:rsidRPr="0016343D" w:rsidRDefault="0016343D" w:rsidP="00D363B8">
            <w:pPr>
              <w:jc w:val="center"/>
              <w:rPr>
                <w:rFonts w:eastAsia="Arial Unicode MS"/>
                <w:color w:val="000000"/>
              </w:rPr>
            </w:pPr>
          </w:p>
          <w:p w:rsidR="0016343D" w:rsidRPr="0016343D" w:rsidRDefault="0016343D" w:rsidP="00D363B8">
            <w:pPr>
              <w:jc w:val="center"/>
            </w:pPr>
          </w:p>
        </w:tc>
        <w:tc>
          <w:tcPr>
            <w:tcW w:w="642" w:type="pct"/>
          </w:tcPr>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r w:rsidRPr="00864DC4">
              <w:t>7</w:t>
            </w: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tc>
        <w:tc>
          <w:tcPr>
            <w:tcW w:w="721" w:type="pct"/>
            <w:vMerge/>
          </w:tcPr>
          <w:p w:rsidR="0016343D" w:rsidRPr="00864DC4" w:rsidRDefault="0016343D" w:rsidP="00D363B8">
            <w:pPr>
              <w:ind w:firstLine="1"/>
              <w:jc w:val="center"/>
            </w:pPr>
          </w:p>
        </w:tc>
        <w:tc>
          <w:tcPr>
            <w:tcW w:w="553" w:type="pct"/>
            <w:vMerge/>
          </w:tcPr>
          <w:p w:rsidR="0016343D" w:rsidRPr="00864DC4" w:rsidRDefault="0016343D" w:rsidP="00D363B8">
            <w:pPr>
              <w:ind w:firstLine="1"/>
              <w:jc w:val="center"/>
            </w:pP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widowControl w:val="0"/>
              <w:suppressAutoHyphens/>
              <w:autoSpaceDE w:val="0"/>
              <w:rPr>
                <w:rFonts w:eastAsia="Arial Unicode MS"/>
                <w:color w:val="000000"/>
              </w:rPr>
            </w:pPr>
            <w:r w:rsidRPr="00864DC4">
              <w:rPr>
                <w:rFonts w:eastAsia="Arial Unicode MS"/>
                <w:color w:val="000000"/>
              </w:rPr>
              <w:t>Общеобразовательные школы</w:t>
            </w:r>
          </w:p>
          <w:p w:rsidR="0016343D" w:rsidRPr="00864DC4" w:rsidRDefault="0016343D" w:rsidP="00D363B8">
            <w:pPr>
              <w:widowControl w:val="0"/>
              <w:suppressAutoHyphens/>
              <w:autoSpaceDE w:val="0"/>
              <w:rPr>
                <w:rFonts w:eastAsia="Arial Unicode MS"/>
                <w:color w:val="000000"/>
              </w:rPr>
            </w:pPr>
            <w:r w:rsidRPr="00864DC4">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6343D" w:rsidRPr="00864DC4" w:rsidRDefault="0016343D" w:rsidP="00D363B8">
            <w:pPr>
              <w:rPr>
                <w:rFonts w:eastAsia="Arial Unicode MS"/>
                <w:color w:val="000000"/>
              </w:rPr>
            </w:pPr>
            <w:r w:rsidRPr="00864DC4">
              <w:rPr>
                <w:rFonts w:eastAsia="Arial Unicode MS"/>
                <w:color w:val="000000"/>
              </w:rPr>
              <w:t>Применяются только для новой застройки</w:t>
            </w:r>
          </w:p>
          <w:p w:rsidR="0016343D" w:rsidRPr="00864DC4" w:rsidRDefault="0016343D" w:rsidP="00D363B8">
            <w:pPr>
              <w:rPr>
                <w:rFonts w:eastAsia="Arial Unicode MS"/>
                <w:color w:val="000000"/>
              </w:rPr>
            </w:pPr>
          </w:p>
          <w:p w:rsidR="0016343D" w:rsidRPr="00864DC4" w:rsidRDefault="0016343D" w:rsidP="00D363B8">
            <w:pPr>
              <w:rPr>
                <w:rFonts w:eastAsia="Arial Unicode MS"/>
                <w:color w:val="000000"/>
              </w:rPr>
            </w:pPr>
          </w:p>
          <w:p w:rsidR="0016343D" w:rsidRPr="00864DC4" w:rsidRDefault="0016343D" w:rsidP="00D363B8">
            <w:pPr>
              <w:rPr>
                <w:rFonts w:eastAsia="Arial Unicode MS"/>
                <w:color w:val="000000"/>
              </w:rPr>
            </w:pPr>
          </w:p>
          <w:p w:rsidR="0016343D" w:rsidRPr="00864DC4" w:rsidRDefault="0016343D" w:rsidP="00D363B8"/>
        </w:tc>
        <w:tc>
          <w:tcPr>
            <w:tcW w:w="1024" w:type="pct"/>
          </w:tcPr>
          <w:p w:rsidR="0016343D" w:rsidRPr="0016343D" w:rsidRDefault="0016343D" w:rsidP="00D363B8">
            <w:pPr>
              <w:jc w:val="center"/>
              <w:rPr>
                <w:rFonts w:eastAsia="Arial Unicode MS"/>
                <w:bCs/>
                <w:color w:val="000000"/>
              </w:rPr>
            </w:pPr>
          </w:p>
          <w:p w:rsidR="0016343D" w:rsidRPr="0016343D" w:rsidRDefault="0016343D" w:rsidP="00D363B8">
            <w:pPr>
              <w:jc w:val="center"/>
              <w:rPr>
                <w:rFonts w:eastAsia="Arial Unicode MS"/>
                <w:bCs/>
                <w:color w:val="000000"/>
              </w:rPr>
            </w:pPr>
          </w:p>
          <w:p w:rsidR="0016343D" w:rsidRPr="0016343D" w:rsidRDefault="0016343D" w:rsidP="00D363B8">
            <w:pPr>
              <w:jc w:val="center"/>
              <w:rPr>
                <w:rFonts w:eastAsia="Arial Unicode MS"/>
                <w:bCs/>
                <w:color w:val="000000"/>
              </w:rPr>
            </w:pPr>
          </w:p>
          <w:p w:rsidR="0016343D" w:rsidRPr="0016343D" w:rsidRDefault="0016343D" w:rsidP="00D363B8">
            <w:pPr>
              <w:jc w:val="center"/>
              <w:rPr>
                <w:rFonts w:eastAsia="Arial Unicode MS"/>
                <w:bCs/>
                <w:color w:val="000000"/>
              </w:rPr>
            </w:pPr>
          </w:p>
          <w:p w:rsidR="0016343D" w:rsidRPr="0016343D" w:rsidRDefault="0016343D" w:rsidP="00D363B8">
            <w:pPr>
              <w:jc w:val="center"/>
            </w:pPr>
            <w:r w:rsidRPr="0016343D">
              <w:rPr>
                <w:rFonts w:eastAsia="Arial Unicode MS"/>
                <w:bCs/>
                <w:color w:val="000000"/>
              </w:rPr>
              <w:t>Работающих</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p>
          <w:p w:rsidR="0016343D" w:rsidRPr="00864DC4" w:rsidRDefault="0016343D" w:rsidP="00D363B8">
            <w:pPr>
              <w:jc w:val="center"/>
            </w:pPr>
            <w:r w:rsidRPr="00864DC4">
              <w:t>5</w:t>
            </w:r>
          </w:p>
        </w:tc>
        <w:tc>
          <w:tcPr>
            <w:tcW w:w="721" w:type="pct"/>
          </w:tcPr>
          <w:p w:rsidR="0016343D" w:rsidRPr="00864DC4" w:rsidRDefault="0016343D" w:rsidP="00D363B8">
            <w:pPr>
              <w:ind w:firstLine="1"/>
              <w:jc w:val="center"/>
            </w:pPr>
          </w:p>
        </w:tc>
        <w:tc>
          <w:tcPr>
            <w:tcW w:w="553" w:type="pct"/>
          </w:tcPr>
          <w:p w:rsidR="0016343D" w:rsidRPr="00864DC4" w:rsidRDefault="0016343D" w:rsidP="00D363B8">
            <w:pPr>
              <w:ind w:firstLine="1"/>
              <w:jc w:val="center"/>
            </w:pPr>
          </w:p>
        </w:tc>
      </w:tr>
      <w:tr w:rsidR="0016343D" w:rsidRPr="00864DC4" w:rsidTr="00D363B8">
        <w:trPr>
          <w:cantSplit/>
          <w:trHeight w:val="391"/>
          <w:jc w:val="center"/>
        </w:trPr>
        <w:tc>
          <w:tcPr>
            <w:tcW w:w="300" w:type="pct"/>
            <w:tcBorders>
              <w:top w:val="single" w:sz="4" w:space="0" w:color="auto"/>
            </w:tcBorders>
            <w:vAlign w:val="center"/>
          </w:tcPr>
          <w:p w:rsidR="0016343D" w:rsidRPr="00864DC4" w:rsidRDefault="0016343D" w:rsidP="00D363B8">
            <w:pPr>
              <w:jc w:val="center"/>
            </w:pPr>
            <w:r w:rsidRPr="00864DC4">
              <w:t>1</w:t>
            </w:r>
          </w:p>
        </w:tc>
        <w:tc>
          <w:tcPr>
            <w:tcW w:w="1760" w:type="pct"/>
            <w:tcBorders>
              <w:top w:val="single" w:sz="4" w:space="0" w:color="auto"/>
            </w:tcBorders>
            <w:vAlign w:val="center"/>
          </w:tcPr>
          <w:p w:rsidR="0016343D" w:rsidRPr="00864DC4" w:rsidRDefault="0016343D" w:rsidP="00D363B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16343D" w:rsidRPr="0016343D" w:rsidRDefault="0016343D" w:rsidP="00D363B8">
            <w:pPr>
              <w:jc w:val="center"/>
              <w:rPr>
                <w:rFonts w:eastAsia="Arial Unicode MS"/>
                <w:color w:val="000000"/>
              </w:rPr>
            </w:pPr>
            <w:r w:rsidRPr="0016343D">
              <w:rPr>
                <w:rFonts w:eastAsia="Arial Unicode MS"/>
                <w:color w:val="000000"/>
              </w:rPr>
              <w:t>3</w:t>
            </w:r>
          </w:p>
        </w:tc>
        <w:tc>
          <w:tcPr>
            <w:tcW w:w="642" w:type="pct"/>
            <w:tcBorders>
              <w:top w:val="single" w:sz="4" w:space="0" w:color="auto"/>
            </w:tcBorders>
            <w:vAlign w:val="center"/>
          </w:tcPr>
          <w:p w:rsidR="0016343D" w:rsidRPr="00864DC4" w:rsidRDefault="0016343D" w:rsidP="00D363B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16343D" w:rsidRPr="00864DC4" w:rsidRDefault="0016343D" w:rsidP="00D363B8">
            <w:pPr>
              <w:ind w:firstLine="1"/>
              <w:jc w:val="center"/>
            </w:pPr>
            <w:r w:rsidRPr="00864DC4">
              <w:t>5</w:t>
            </w:r>
          </w:p>
        </w:tc>
        <w:tc>
          <w:tcPr>
            <w:tcW w:w="553" w:type="pct"/>
            <w:tcBorders>
              <w:top w:val="single" w:sz="4" w:space="0" w:color="auto"/>
            </w:tcBorders>
            <w:vAlign w:val="center"/>
          </w:tcPr>
          <w:p w:rsidR="0016343D" w:rsidRPr="00864DC4" w:rsidRDefault="0016343D" w:rsidP="00D363B8">
            <w:pPr>
              <w:ind w:firstLine="1"/>
              <w:jc w:val="center"/>
            </w:pPr>
            <w:r w:rsidRPr="00864DC4">
              <w:t>6</w:t>
            </w:r>
          </w:p>
        </w:tc>
      </w:tr>
      <w:tr w:rsidR="0016343D" w:rsidRPr="00864DC4" w:rsidTr="00D363B8">
        <w:trPr>
          <w:cantSplit/>
          <w:trHeight w:val="416"/>
          <w:jc w:val="center"/>
        </w:trPr>
        <w:tc>
          <w:tcPr>
            <w:tcW w:w="300" w:type="pct"/>
          </w:tcPr>
          <w:p w:rsidR="0016343D" w:rsidRPr="00864DC4" w:rsidRDefault="0016343D" w:rsidP="00D363B8">
            <w:pPr>
              <w:jc w:val="center"/>
              <w:rPr>
                <w:b/>
              </w:rPr>
            </w:pPr>
            <w:r w:rsidRPr="00864DC4">
              <w:rPr>
                <w:b/>
              </w:rPr>
              <w:t>2</w:t>
            </w:r>
          </w:p>
        </w:tc>
        <w:tc>
          <w:tcPr>
            <w:tcW w:w="4700" w:type="pct"/>
            <w:gridSpan w:val="5"/>
          </w:tcPr>
          <w:p w:rsidR="0016343D" w:rsidRPr="0016343D" w:rsidRDefault="0016343D" w:rsidP="00D363B8">
            <w:pPr>
              <w:ind w:firstLine="1"/>
              <w:jc w:val="center"/>
            </w:pPr>
            <w:r w:rsidRPr="0016343D">
              <w:rPr>
                <w:rFonts w:eastAsia="Arial Unicode MS"/>
                <w:b/>
                <w:color w:val="000000"/>
                <w:lang w:eastAsia="ar-SA"/>
              </w:rPr>
              <w:t>Объекты административно-делового назначения</w:t>
            </w:r>
          </w:p>
        </w:tc>
      </w:tr>
      <w:tr w:rsidR="0016343D" w:rsidRPr="00864DC4" w:rsidTr="00D363B8">
        <w:trPr>
          <w:cantSplit/>
          <w:trHeight w:val="349"/>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rPr>
              <w:t>Учреждения управления</w:t>
            </w:r>
          </w:p>
        </w:tc>
        <w:tc>
          <w:tcPr>
            <w:tcW w:w="1024" w:type="pct"/>
          </w:tcPr>
          <w:p w:rsidR="0016343D" w:rsidRPr="0016343D" w:rsidRDefault="0016343D" w:rsidP="00D363B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D363B8">
            <w:pPr>
              <w:jc w:val="center"/>
            </w:pPr>
            <w:r w:rsidRPr="00864DC4">
              <w:t>100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38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rPr>
              <w:t>Коммерческие деловые центры, офисные здания и помещения</w:t>
            </w:r>
          </w:p>
        </w:tc>
        <w:tc>
          <w:tcPr>
            <w:tcW w:w="1024" w:type="pct"/>
          </w:tcPr>
          <w:p w:rsidR="0016343D" w:rsidRPr="0016343D" w:rsidRDefault="0016343D"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D363B8">
            <w:pPr>
              <w:jc w:val="center"/>
              <w:rPr>
                <w:vertAlign w:val="superscript"/>
              </w:rPr>
            </w:pPr>
            <w:r w:rsidRPr="00864DC4">
              <w:t>50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24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widowControl w:val="0"/>
              <w:suppressAutoHyphens/>
              <w:autoSpaceDE w:val="0"/>
              <w:rPr>
                <w:rFonts w:eastAsia="Arial Unicode MS"/>
                <w:color w:val="000000"/>
              </w:rPr>
            </w:pPr>
            <w:r w:rsidRPr="00864DC4">
              <w:rPr>
                <w:rFonts w:eastAsia="Arial Unicode MS"/>
                <w:color w:val="000000"/>
              </w:rPr>
              <w:t>Банки и банковские учреждения</w:t>
            </w:r>
          </w:p>
          <w:p w:rsidR="0016343D" w:rsidRPr="00864DC4" w:rsidRDefault="0016343D" w:rsidP="00D363B8">
            <w:r w:rsidRPr="00864DC4">
              <w:rPr>
                <w:rFonts w:eastAsia="Arial Unicode MS"/>
                <w:color w:val="000000"/>
              </w:rPr>
              <w:t>(с операционным залом/ без него)</w:t>
            </w:r>
          </w:p>
        </w:tc>
        <w:tc>
          <w:tcPr>
            <w:tcW w:w="1024" w:type="pct"/>
          </w:tcPr>
          <w:p w:rsidR="0016343D" w:rsidRPr="0016343D" w:rsidRDefault="0016343D" w:rsidP="00D363B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D363B8">
            <w:pPr>
              <w:jc w:val="center"/>
            </w:pPr>
            <w:r w:rsidRPr="00864DC4">
              <w:t>30(65)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rPr>
              <w:t>Научно-исследовательские и проектные институты, лаборатории</w:t>
            </w:r>
          </w:p>
        </w:tc>
        <w:tc>
          <w:tcPr>
            <w:tcW w:w="1024" w:type="pct"/>
          </w:tcPr>
          <w:p w:rsidR="0016343D" w:rsidRPr="0016343D" w:rsidRDefault="0016343D" w:rsidP="00D363B8">
            <w:pPr>
              <w:jc w:val="center"/>
            </w:pPr>
            <w:r w:rsidRPr="0016343D">
              <w:t xml:space="preserve">1 машино-место/парковка (парковочное место) </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D363B8">
            <w:pPr>
              <w:jc w:val="center"/>
            </w:pPr>
            <w:r w:rsidRPr="00864DC4">
              <w:t>150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240"/>
          <w:jc w:val="center"/>
        </w:trPr>
        <w:tc>
          <w:tcPr>
            <w:tcW w:w="300" w:type="pct"/>
          </w:tcPr>
          <w:p w:rsidR="0016343D" w:rsidRPr="00864DC4" w:rsidRDefault="0016343D" w:rsidP="00D363B8">
            <w:pPr>
              <w:jc w:val="center"/>
              <w:rPr>
                <w:b/>
              </w:rPr>
            </w:pPr>
            <w:r w:rsidRPr="00864DC4">
              <w:rPr>
                <w:b/>
              </w:rPr>
              <w:t>3</w:t>
            </w:r>
          </w:p>
        </w:tc>
        <w:tc>
          <w:tcPr>
            <w:tcW w:w="4700" w:type="pct"/>
            <w:gridSpan w:val="5"/>
          </w:tcPr>
          <w:p w:rsidR="0016343D" w:rsidRPr="0016343D" w:rsidRDefault="0016343D" w:rsidP="00D363B8">
            <w:pPr>
              <w:ind w:firstLine="1"/>
              <w:jc w:val="center"/>
            </w:pPr>
            <w:r w:rsidRPr="0016343D">
              <w:rPr>
                <w:b/>
              </w:rPr>
              <w:t>Объекты здравоохранения, спорта, досуга</w:t>
            </w:r>
          </w:p>
        </w:tc>
      </w:tr>
      <w:tr w:rsidR="0016343D" w:rsidRPr="00864DC4" w:rsidTr="00D363B8">
        <w:trPr>
          <w:cantSplit/>
          <w:trHeight w:val="24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lang w:eastAsia="ar-SA"/>
              </w:rPr>
              <w:t>Больницы, профилактории</w:t>
            </w:r>
          </w:p>
        </w:tc>
        <w:tc>
          <w:tcPr>
            <w:tcW w:w="1024" w:type="pct"/>
          </w:tcPr>
          <w:p w:rsidR="0016343D" w:rsidRPr="0016343D" w:rsidRDefault="0016343D" w:rsidP="00D363B8">
            <w:pPr>
              <w:jc w:val="center"/>
            </w:pPr>
            <w:r w:rsidRPr="0016343D">
              <w:rPr>
                <w:color w:val="000000"/>
                <w:lang w:eastAsia="ar-SA"/>
              </w:rPr>
              <w:t xml:space="preserve">Работающих + койко-мест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rFonts w:eastAsia="Arial Unicode MS"/>
                <w:color w:val="000000"/>
                <w:lang w:eastAsia="ar-SA"/>
              </w:rPr>
              <w:t>5 + 10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48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lang w:eastAsia="ar-SA"/>
              </w:rPr>
              <w:t>Поликлиники</w:t>
            </w:r>
          </w:p>
        </w:tc>
        <w:tc>
          <w:tcPr>
            <w:tcW w:w="1024" w:type="pct"/>
          </w:tcPr>
          <w:p w:rsidR="0016343D" w:rsidRPr="0016343D" w:rsidRDefault="0016343D" w:rsidP="00D363B8">
            <w:pPr>
              <w:jc w:val="center"/>
            </w:pPr>
            <w:r w:rsidRPr="0016343D">
              <w:rPr>
                <w:color w:val="000000"/>
                <w:lang w:eastAsia="ar-SA"/>
              </w:rPr>
              <w:t xml:space="preserve">Работающих + посещений в смену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rFonts w:eastAsia="Arial Unicode MS"/>
                <w:color w:val="000000"/>
                <w:lang w:eastAsia="ar-SA"/>
              </w:rPr>
              <w:t>5 + 50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150</w:t>
            </w: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widowControl w:val="0"/>
              <w:suppressAutoHyphens/>
              <w:autoSpaceDE w:val="0"/>
              <w:rPr>
                <w:color w:val="000000"/>
              </w:rPr>
            </w:pPr>
            <w:r w:rsidRPr="00864DC4">
              <w:rPr>
                <w:color w:val="000000"/>
              </w:rPr>
              <w:t>Ветеринарные клиники:</w:t>
            </w:r>
          </w:p>
          <w:p w:rsidR="0016343D" w:rsidRPr="00864DC4" w:rsidRDefault="0016343D" w:rsidP="00D363B8">
            <w:pPr>
              <w:widowControl w:val="0"/>
              <w:suppressAutoHyphens/>
              <w:autoSpaceDE w:val="0"/>
              <w:ind w:firstLine="720"/>
              <w:rPr>
                <w:color w:val="000000"/>
              </w:rPr>
            </w:pPr>
          </w:p>
          <w:p w:rsidR="0016343D" w:rsidRPr="00864DC4" w:rsidRDefault="0016343D" w:rsidP="00D363B8">
            <w:pPr>
              <w:widowControl w:val="0"/>
              <w:suppressAutoHyphens/>
              <w:autoSpaceDE w:val="0"/>
              <w:rPr>
                <w:color w:val="000000"/>
              </w:rPr>
            </w:pPr>
            <w:r w:rsidRPr="00864DC4">
              <w:rPr>
                <w:color w:val="000000"/>
              </w:rPr>
              <w:t>- с 1 ветеринарным врачом</w:t>
            </w:r>
          </w:p>
          <w:p w:rsidR="0016343D" w:rsidRPr="00864DC4" w:rsidRDefault="0016343D" w:rsidP="00D363B8">
            <w:r w:rsidRPr="00864DC4">
              <w:rPr>
                <w:color w:val="000000"/>
              </w:rPr>
              <w:t>- с 2 и более ветеринарными врачами</w:t>
            </w:r>
          </w:p>
        </w:tc>
        <w:tc>
          <w:tcPr>
            <w:tcW w:w="1024" w:type="pct"/>
          </w:tcPr>
          <w:p w:rsidR="0016343D" w:rsidRPr="0016343D" w:rsidRDefault="0016343D" w:rsidP="00D363B8">
            <w:pPr>
              <w:jc w:val="cente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Default="0016343D" w:rsidP="00D363B8">
            <w:pPr>
              <w:jc w:val="center"/>
              <w:rPr>
                <w:color w:val="000000"/>
              </w:rPr>
            </w:pPr>
          </w:p>
          <w:p w:rsidR="0016343D" w:rsidRDefault="0016343D" w:rsidP="00D363B8">
            <w:pPr>
              <w:jc w:val="center"/>
              <w:rPr>
                <w:color w:val="000000"/>
              </w:rPr>
            </w:pPr>
          </w:p>
          <w:p w:rsidR="0016343D" w:rsidRPr="00864DC4" w:rsidRDefault="0016343D" w:rsidP="00D363B8">
            <w:pPr>
              <w:jc w:val="center"/>
              <w:rPr>
                <w:color w:val="000000"/>
              </w:rPr>
            </w:pPr>
            <w:r w:rsidRPr="00864DC4">
              <w:rPr>
                <w:color w:val="000000"/>
              </w:rPr>
              <w:t>7</w:t>
            </w:r>
          </w:p>
          <w:p w:rsidR="0016343D" w:rsidRPr="00864DC4" w:rsidRDefault="0016343D" w:rsidP="00D363B8">
            <w:pPr>
              <w:jc w:val="center"/>
            </w:pPr>
            <w:r w:rsidRPr="00864DC4">
              <w:rPr>
                <w:color w:val="000000"/>
              </w:rPr>
              <w:t>4</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rPr>
              <w:t>Оздоровительные комплексы (фитнес-клубы, ФОК, спортивные и тренажерные залы, бассейны)</w:t>
            </w:r>
          </w:p>
        </w:tc>
        <w:tc>
          <w:tcPr>
            <w:tcW w:w="1024" w:type="pct"/>
          </w:tcPr>
          <w:p w:rsidR="0016343D" w:rsidRPr="0016343D" w:rsidRDefault="0016343D" w:rsidP="00D363B8">
            <w:pPr>
              <w:jc w:val="center"/>
            </w:pPr>
            <w:r w:rsidRPr="0016343D">
              <w:t xml:space="preserve">1 машино-место/парковка (парковочное место) </w:t>
            </w:r>
            <w:r w:rsidRPr="0016343D">
              <w:rPr>
                <w:rFonts w:eastAsia="Arial Unicode MS"/>
                <w:color w:val="000000"/>
              </w:rPr>
              <w:t xml:space="preserve">на количество </w:t>
            </w:r>
            <w:r w:rsidRPr="0016343D">
              <w:rPr>
                <w:color w:val="000000"/>
              </w:rPr>
              <w:t>кв.м общей площади</w:t>
            </w:r>
          </w:p>
        </w:tc>
        <w:tc>
          <w:tcPr>
            <w:tcW w:w="642" w:type="pct"/>
          </w:tcPr>
          <w:p w:rsidR="0016343D" w:rsidRPr="00864DC4" w:rsidRDefault="0016343D" w:rsidP="00D363B8">
            <w:pPr>
              <w:jc w:val="center"/>
            </w:pPr>
            <w:r w:rsidRPr="00864DC4">
              <w:t>25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73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autoSpaceDE w:val="0"/>
              <w:autoSpaceDN w:val="0"/>
              <w:adjustRightInd w:val="0"/>
            </w:pPr>
            <w:r w:rsidRPr="00864DC4">
              <w:rPr>
                <w:rFonts w:eastAsia="Arial Unicode MS"/>
                <w:color w:val="000000"/>
              </w:rPr>
              <w:t>Спортивные комплексы и стадионы с трибунами</w:t>
            </w:r>
          </w:p>
        </w:tc>
        <w:tc>
          <w:tcPr>
            <w:tcW w:w="1024" w:type="pct"/>
          </w:tcPr>
          <w:p w:rsidR="0016343D" w:rsidRPr="0016343D" w:rsidRDefault="0016343D" w:rsidP="00D363B8">
            <w:pPr>
              <w:jc w:val="center"/>
            </w:pPr>
            <w:r w:rsidRPr="0016343D">
              <w:rPr>
                <w:color w:val="000000"/>
              </w:rPr>
              <w:t xml:space="preserve">Работающих + 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rFonts w:eastAsia="Arial Unicode MS"/>
                <w:color w:val="000000"/>
              </w:rPr>
              <w:t>5+25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24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rPr>
              <w:t>Аквапарки, бассейны, катки</w:t>
            </w:r>
          </w:p>
        </w:tc>
        <w:tc>
          <w:tcPr>
            <w:tcW w:w="1024" w:type="pct"/>
          </w:tcPr>
          <w:p w:rsidR="0016343D" w:rsidRPr="0016343D" w:rsidRDefault="0016343D" w:rsidP="00D363B8">
            <w:pPr>
              <w:jc w:val="center"/>
            </w:pPr>
            <w:r w:rsidRPr="0016343D">
              <w:rPr>
                <w:color w:val="000000"/>
              </w:rPr>
              <w:t xml:space="preserve">Работающих + 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rFonts w:eastAsia="BatangChe"/>
                <w:color w:val="000000"/>
              </w:rPr>
              <w:t>5 + 10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widowControl w:val="0"/>
              <w:suppressAutoHyphens/>
              <w:autoSpaceDE w:val="0"/>
              <w:rPr>
                <w:color w:val="000000"/>
              </w:rPr>
            </w:pPr>
            <w:r w:rsidRPr="00864DC4">
              <w:rPr>
                <w:color w:val="000000"/>
              </w:rPr>
              <w:t>Музеи, выставочные комплексы, галереи</w:t>
            </w:r>
          </w:p>
        </w:tc>
        <w:tc>
          <w:tcPr>
            <w:tcW w:w="1024" w:type="pct"/>
          </w:tcPr>
          <w:p w:rsidR="0016343D" w:rsidRPr="0016343D" w:rsidRDefault="0016343D" w:rsidP="00D363B8">
            <w:pPr>
              <w:jc w:val="cente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pPr>
            <w:r w:rsidRPr="00864DC4">
              <w:t>6</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color w:val="000000"/>
              </w:rPr>
              <w:t>Детские досуговые центры</w:t>
            </w:r>
          </w:p>
        </w:tc>
        <w:tc>
          <w:tcPr>
            <w:tcW w:w="1024" w:type="pct"/>
          </w:tcPr>
          <w:p w:rsidR="0016343D" w:rsidRPr="0016343D" w:rsidRDefault="0016343D" w:rsidP="00D363B8">
            <w:pPr>
              <w:jc w:val="center"/>
            </w:pPr>
            <w:r w:rsidRPr="0016343D">
              <w:rPr>
                <w:color w:val="000000"/>
              </w:rPr>
              <w:t xml:space="preserve">Работающих </w:t>
            </w:r>
            <w:r w:rsidRPr="0016343D">
              <w:t>на 1 машино-место/парковку (парковочное место)</w:t>
            </w:r>
          </w:p>
        </w:tc>
        <w:tc>
          <w:tcPr>
            <w:tcW w:w="642" w:type="pct"/>
          </w:tcPr>
          <w:p w:rsidR="0016343D" w:rsidRPr="00864DC4" w:rsidRDefault="0016343D" w:rsidP="00D363B8">
            <w:pPr>
              <w:jc w:val="center"/>
            </w:pPr>
            <w:r w:rsidRPr="00864DC4">
              <w:t>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36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rPr>
                <w:rFonts w:eastAsia="Calibri"/>
                <w:color w:val="000000"/>
              </w:rPr>
            </w:pPr>
            <w:r w:rsidRPr="00864DC4">
              <w:rPr>
                <w:rFonts w:eastAsia="Calibri"/>
                <w:color w:val="000000"/>
              </w:rPr>
              <w:t>Центры обучения, самодеятельного творчества, клубы по интересам для взрослых</w:t>
            </w:r>
          </w:p>
          <w:p w:rsidR="0016343D" w:rsidRPr="00864DC4" w:rsidRDefault="0016343D" w:rsidP="00D363B8"/>
        </w:tc>
        <w:tc>
          <w:tcPr>
            <w:tcW w:w="1024" w:type="pct"/>
          </w:tcPr>
          <w:p w:rsidR="0016343D" w:rsidRPr="0016343D" w:rsidRDefault="0016343D" w:rsidP="00D363B8">
            <w:pPr>
              <w:jc w:val="center"/>
            </w:pPr>
            <w:r w:rsidRPr="0016343D">
              <w:rPr>
                <w:color w:val="000000"/>
              </w:rPr>
              <w:t xml:space="preserve">Работающих + посетителей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color w:val="000000"/>
              </w:rPr>
              <w:t>5+5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391"/>
          <w:jc w:val="center"/>
        </w:trPr>
        <w:tc>
          <w:tcPr>
            <w:tcW w:w="300" w:type="pct"/>
            <w:tcBorders>
              <w:top w:val="single" w:sz="4" w:space="0" w:color="auto"/>
            </w:tcBorders>
            <w:vAlign w:val="center"/>
          </w:tcPr>
          <w:p w:rsidR="0016343D" w:rsidRPr="00864DC4" w:rsidRDefault="0016343D" w:rsidP="00D363B8">
            <w:pPr>
              <w:jc w:val="center"/>
            </w:pPr>
            <w:r w:rsidRPr="00864DC4">
              <w:t>1</w:t>
            </w:r>
          </w:p>
        </w:tc>
        <w:tc>
          <w:tcPr>
            <w:tcW w:w="1760" w:type="pct"/>
            <w:tcBorders>
              <w:top w:val="single" w:sz="4" w:space="0" w:color="auto"/>
            </w:tcBorders>
            <w:vAlign w:val="center"/>
          </w:tcPr>
          <w:p w:rsidR="0016343D" w:rsidRPr="00864DC4" w:rsidRDefault="0016343D" w:rsidP="00D363B8">
            <w:pPr>
              <w:jc w:val="center"/>
              <w:rPr>
                <w:rFonts w:eastAsia="Arial Unicode MS"/>
                <w:color w:val="000000"/>
              </w:rPr>
            </w:pPr>
            <w:r w:rsidRPr="00864DC4">
              <w:rPr>
                <w:rFonts w:eastAsia="Arial Unicode MS"/>
                <w:color w:val="000000"/>
              </w:rPr>
              <w:t>2</w:t>
            </w:r>
          </w:p>
        </w:tc>
        <w:tc>
          <w:tcPr>
            <w:tcW w:w="1024" w:type="pct"/>
            <w:tcBorders>
              <w:top w:val="single" w:sz="4" w:space="0" w:color="auto"/>
            </w:tcBorders>
            <w:vAlign w:val="center"/>
          </w:tcPr>
          <w:p w:rsidR="0016343D" w:rsidRPr="0016343D" w:rsidRDefault="0016343D" w:rsidP="00D363B8">
            <w:pPr>
              <w:jc w:val="center"/>
              <w:rPr>
                <w:rFonts w:eastAsia="Arial Unicode MS"/>
                <w:color w:val="000000"/>
              </w:rPr>
            </w:pPr>
            <w:r w:rsidRPr="0016343D">
              <w:rPr>
                <w:rFonts w:eastAsia="Arial Unicode MS"/>
                <w:color w:val="000000"/>
              </w:rPr>
              <w:t>3</w:t>
            </w:r>
          </w:p>
        </w:tc>
        <w:tc>
          <w:tcPr>
            <w:tcW w:w="642" w:type="pct"/>
            <w:tcBorders>
              <w:top w:val="single" w:sz="4" w:space="0" w:color="auto"/>
            </w:tcBorders>
            <w:vAlign w:val="center"/>
          </w:tcPr>
          <w:p w:rsidR="0016343D" w:rsidRPr="00864DC4" w:rsidRDefault="0016343D" w:rsidP="00D363B8">
            <w:pPr>
              <w:jc w:val="center"/>
              <w:rPr>
                <w:rFonts w:eastAsia="Arial Unicode MS"/>
                <w:color w:val="000000"/>
              </w:rPr>
            </w:pPr>
            <w:r w:rsidRPr="00864DC4">
              <w:rPr>
                <w:rFonts w:eastAsia="Arial Unicode MS"/>
                <w:color w:val="000000"/>
              </w:rPr>
              <w:t>4</w:t>
            </w:r>
          </w:p>
        </w:tc>
        <w:tc>
          <w:tcPr>
            <w:tcW w:w="721" w:type="pct"/>
            <w:tcBorders>
              <w:top w:val="single" w:sz="4" w:space="0" w:color="auto"/>
            </w:tcBorders>
            <w:vAlign w:val="center"/>
          </w:tcPr>
          <w:p w:rsidR="0016343D" w:rsidRPr="00864DC4" w:rsidRDefault="0016343D" w:rsidP="00D363B8">
            <w:pPr>
              <w:ind w:firstLine="1"/>
              <w:jc w:val="center"/>
            </w:pPr>
            <w:r w:rsidRPr="00864DC4">
              <w:t>5</w:t>
            </w:r>
          </w:p>
        </w:tc>
        <w:tc>
          <w:tcPr>
            <w:tcW w:w="553" w:type="pct"/>
            <w:tcBorders>
              <w:top w:val="single" w:sz="4" w:space="0" w:color="auto"/>
            </w:tcBorders>
            <w:vAlign w:val="center"/>
          </w:tcPr>
          <w:p w:rsidR="0016343D" w:rsidRPr="00864DC4" w:rsidRDefault="0016343D" w:rsidP="00D363B8">
            <w:pPr>
              <w:ind w:firstLine="1"/>
              <w:jc w:val="center"/>
            </w:pPr>
            <w:r w:rsidRPr="00864DC4">
              <w:t>6</w:t>
            </w:r>
          </w:p>
        </w:tc>
      </w:tr>
      <w:tr w:rsidR="0016343D" w:rsidRPr="00864DC4" w:rsidTr="00D363B8">
        <w:trPr>
          <w:cantSplit/>
          <w:trHeight w:val="480"/>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rFonts w:eastAsia="Arial Unicode MS"/>
                <w:color w:val="000000"/>
              </w:rPr>
              <w:t>Банно-оздоровительный комплекс</w:t>
            </w:r>
          </w:p>
        </w:tc>
        <w:tc>
          <w:tcPr>
            <w:tcW w:w="1024" w:type="pct"/>
          </w:tcPr>
          <w:p w:rsidR="0016343D" w:rsidRPr="0016343D" w:rsidRDefault="0016343D" w:rsidP="00D363B8">
            <w:pPr>
              <w:jc w:val="center"/>
            </w:pPr>
            <w:r w:rsidRPr="0016343D">
              <w:rPr>
                <w:rFonts w:eastAsia="Arial Unicode MS"/>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pPr>
            <w:r w:rsidRPr="00864DC4">
              <w:t>7</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408"/>
          <w:jc w:val="center"/>
        </w:trPr>
        <w:tc>
          <w:tcPr>
            <w:tcW w:w="300" w:type="pct"/>
          </w:tcPr>
          <w:p w:rsidR="0016343D" w:rsidRPr="00864DC4" w:rsidRDefault="0016343D" w:rsidP="00D363B8">
            <w:pPr>
              <w:jc w:val="center"/>
              <w:rPr>
                <w:b/>
              </w:rPr>
            </w:pPr>
            <w:r w:rsidRPr="00864DC4">
              <w:rPr>
                <w:b/>
              </w:rPr>
              <w:t>4</w:t>
            </w:r>
          </w:p>
        </w:tc>
        <w:tc>
          <w:tcPr>
            <w:tcW w:w="4700" w:type="pct"/>
            <w:gridSpan w:val="5"/>
          </w:tcPr>
          <w:p w:rsidR="0016343D" w:rsidRPr="0016343D" w:rsidRDefault="0016343D" w:rsidP="00D363B8">
            <w:pPr>
              <w:ind w:firstLine="1"/>
              <w:jc w:val="center"/>
            </w:pPr>
            <w:r w:rsidRPr="0016343D">
              <w:rPr>
                <w:rFonts w:eastAsia="BatangChe"/>
                <w:b/>
                <w:color w:val="000000"/>
              </w:rPr>
              <w:t>Объекты торгово-бытового и коммунального назначения</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lang w:eastAsia="ar-SA"/>
              </w:rPr>
              <w:t>Развлекательные центры, цирки, кинотеатры, театры, архивы</w:t>
            </w:r>
          </w:p>
        </w:tc>
        <w:tc>
          <w:tcPr>
            <w:tcW w:w="1024" w:type="pct"/>
          </w:tcPr>
          <w:p w:rsidR="0016343D" w:rsidRPr="0016343D" w:rsidRDefault="0016343D" w:rsidP="00D363B8">
            <w:pPr>
              <w:jc w:val="center"/>
            </w:pPr>
            <w:r w:rsidRPr="0016343D">
              <w:rPr>
                <w:color w:val="000000"/>
                <w:lang w:eastAsia="ar-SA"/>
              </w:rPr>
              <w:t xml:space="preserve">Работающих + единовременных посетителей (мест)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rFonts w:eastAsia="BatangChe"/>
                <w:color w:val="000000"/>
                <w:lang w:eastAsia="ar-SA"/>
              </w:rPr>
              <w:t>5 + 5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1024" w:type="pct"/>
          </w:tcPr>
          <w:p w:rsidR="0016343D" w:rsidRPr="0016343D" w:rsidRDefault="0016343D"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16343D" w:rsidRPr="00864DC4" w:rsidRDefault="0016343D" w:rsidP="00D363B8">
            <w:pPr>
              <w:jc w:val="center"/>
            </w:pPr>
            <w:r w:rsidRPr="00864DC4">
              <w:t>50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1024" w:type="pct"/>
          </w:tcPr>
          <w:p w:rsidR="0016343D" w:rsidRPr="0016343D" w:rsidRDefault="0016343D"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16343D" w:rsidRPr="00864DC4" w:rsidRDefault="0016343D" w:rsidP="00D363B8">
            <w:pPr>
              <w:jc w:val="center"/>
            </w:pPr>
            <w:r w:rsidRPr="00864DC4">
              <w:t>50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150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lang w:eastAsia="ar-SA"/>
              </w:rPr>
              <w:t>Рестораны, кафе</w:t>
            </w:r>
          </w:p>
        </w:tc>
        <w:tc>
          <w:tcPr>
            <w:tcW w:w="1024" w:type="pct"/>
          </w:tcPr>
          <w:p w:rsidR="0016343D" w:rsidRPr="0016343D" w:rsidRDefault="0016343D"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rPr>
                <w:color w:val="000000"/>
                <w:lang w:eastAsia="ar-SA"/>
              </w:rPr>
              <w:t>общей площади</w:t>
            </w:r>
          </w:p>
        </w:tc>
        <w:tc>
          <w:tcPr>
            <w:tcW w:w="642" w:type="pct"/>
          </w:tcPr>
          <w:p w:rsidR="0016343D" w:rsidRPr="00864DC4" w:rsidRDefault="0016343D" w:rsidP="00D363B8">
            <w:pPr>
              <w:jc w:val="center"/>
            </w:pPr>
            <w:r w:rsidRPr="00864DC4">
              <w:t>7</w:t>
            </w:r>
          </w:p>
          <w:p w:rsidR="0016343D" w:rsidRPr="00864DC4" w:rsidRDefault="0016343D" w:rsidP="00D363B8">
            <w:pPr>
              <w:jc w:val="center"/>
            </w:pPr>
            <w:r w:rsidRPr="00864DC4">
              <w:t>(5)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150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lang w:eastAsia="ar-SA"/>
              </w:rPr>
              <w:t>Культовые объекты</w:t>
            </w:r>
          </w:p>
        </w:tc>
        <w:tc>
          <w:tcPr>
            <w:tcW w:w="1024" w:type="pct"/>
          </w:tcPr>
          <w:p w:rsidR="0016343D" w:rsidRPr="0016343D" w:rsidRDefault="0016343D" w:rsidP="00D363B8">
            <w:pPr>
              <w:jc w:val="center"/>
            </w:pPr>
            <w:r w:rsidRPr="0016343D">
              <w:rPr>
                <w:rFonts w:eastAsia="Arial Unicode MS"/>
                <w:color w:val="000000"/>
                <w:lang w:eastAsia="ar-SA"/>
              </w:rPr>
              <w:t xml:space="preserve">Посетителей + </w:t>
            </w:r>
            <w:r w:rsidRPr="0016343D">
              <w:rPr>
                <w:color w:val="000000"/>
              </w:rPr>
              <w:t>м</w:t>
            </w:r>
            <w:r w:rsidRPr="0016343D">
              <w:rPr>
                <w:color w:val="000000"/>
                <w:vertAlign w:val="superscript"/>
              </w:rPr>
              <w:t>2</w:t>
            </w:r>
            <w:r w:rsidRPr="0016343D">
              <w:rPr>
                <w:color w:val="000000"/>
                <w:lang w:eastAsia="ar-SA"/>
              </w:rPr>
              <w:t>общей площади</w:t>
            </w:r>
          </w:p>
        </w:tc>
        <w:tc>
          <w:tcPr>
            <w:tcW w:w="642" w:type="pct"/>
          </w:tcPr>
          <w:p w:rsidR="0016343D" w:rsidRPr="00864DC4" w:rsidRDefault="0016343D" w:rsidP="00D363B8">
            <w:pPr>
              <w:jc w:val="center"/>
            </w:pPr>
            <w:r w:rsidRPr="00864DC4">
              <w:rPr>
                <w:rFonts w:eastAsia="Arial Unicode MS"/>
                <w:color w:val="000000"/>
                <w:lang w:eastAsia="ar-SA"/>
              </w:rPr>
              <w:t>4 + 50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lang w:eastAsia="ar-SA"/>
              </w:rPr>
              <w:t>Рынки постоянные (универсальные и непродовольственные / продовольственные и с/х)</w:t>
            </w:r>
          </w:p>
        </w:tc>
        <w:tc>
          <w:tcPr>
            <w:tcW w:w="1024" w:type="pct"/>
          </w:tcPr>
          <w:p w:rsidR="0016343D" w:rsidRPr="0016343D" w:rsidRDefault="0016343D" w:rsidP="00D363B8">
            <w:pPr>
              <w:jc w:val="center"/>
            </w:pPr>
            <w:r w:rsidRPr="0016343D">
              <w:t>1 машино-место/парковка (парковочное место)</w:t>
            </w:r>
            <w:r w:rsidRPr="0016343D">
              <w:rPr>
                <w:rFonts w:eastAsia="Arial Unicode MS"/>
                <w:color w:val="000000"/>
              </w:rPr>
              <w:t>на количество</w:t>
            </w:r>
            <w:r w:rsidRPr="0016343D">
              <w:rPr>
                <w:color w:val="000000"/>
              </w:rPr>
              <w:t xml:space="preserve"> м</w:t>
            </w:r>
            <w:r w:rsidRPr="0016343D">
              <w:rPr>
                <w:color w:val="000000"/>
                <w:vertAlign w:val="superscript"/>
              </w:rPr>
              <w:t>2</w:t>
            </w:r>
            <w:r w:rsidRPr="0016343D">
              <w:t>общей площади</w:t>
            </w:r>
          </w:p>
        </w:tc>
        <w:tc>
          <w:tcPr>
            <w:tcW w:w="642" w:type="pct"/>
          </w:tcPr>
          <w:p w:rsidR="0016343D" w:rsidRPr="00864DC4" w:rsidRDefault="0016343D" w:rsidP="00D363B8">
            <w:pPr>
              <w:jc w:val="center"/>
            </w:pPr>
            <w:r w:rsidRPr="00864DC4">
              <w:t>50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Calibri"/>
                <w:color w:val="000000"/>
                <w:lang w:eastAsia="ar-SA"/>
              </w:rPr>
              <w:t>Общежития</w:t>
            </w:r>
          </w:p>
        </w:tc>
        <w:tc>
          <w:tcPr>
            <w:tcW w:w="1024" w:type="pct"/>
          </w:tcPr>
          <w:p w:rsidR="0016343D" w:rsidRPr="0016343D" w:rsidRDefault="0016343D" w:rsidP="00D363B8">
            <w:pPr>
              <w:jc w:val="center"/>
            </w:pPr>
            <w:r w:rsidRPr="0016343D">
              <w:rPr>
                <w:color w:val="000000"/>
                <w:lang w:eastAsia="ar-SA"/>
              </w:rPr>
              <w:t xml:space="preserve">Работающих + проживающих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rFonts w:eastAsia="Arial Unicode MS"/>
                <w:color w:val="000000"/>
                <w:lang w:eastAsia="ar-SA"/>
              </w:rPr>
              <w:t>5+10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414"/>
          <w:jc w:val="center"/>
        </w:trPr>
        <w:tc>
          <w:tcPr>
            <w:tcW w:w="300" w:type="pct"/>
          </w:tcPr>
          <w:p w:rsidR="0016343D" w:rsidRPr="00864DC4" w:rsidRDefault="0016343D" w:rsidP="00D363B8">
            <w:pPr>
              <w:jc w:val="center"/>
              <w:rPr>
                <w:b/>
              </w:rPr>
            </w:pPr>
            <w:r w:rsidRPr="00864DC4">
              <w:rPr>
                <w:b/>
              </w:rPr>
              <w:t>5</w:t>
            </w:r>
          </w:p>
        </w:tc>
        <w:tc>
          <w:tcPr>
            <w:tcW w:w="4700" w:type="pct"/>
            <w:gridSpan w:val="5"/>
          </w:tcPr>
          <w:p w:rsidR="0016343D" w:rsidRPr="0016343D" w:rsidRDefault="0016343D" w:rsidP="00D363B8">
            <w:pPr>
              <w:ind w:firstLine="1"/>
              <w:jc w:val="center"/>
            </w:pPr>
            <w:r w:rsidRPr="0016343D">
              <w:rPr>
                <w:rFonts w:eastAsia="BatangChe"/>
                <w:b/>
                <w:color w:val="000000"/>
                <w:lang w:eastAsia="ar-SA"/>
              </w:rPr>
              <w:t>Объекты промышленно-производственного назначения и транспортного обслуживания</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rPr>
              <w:t>Вокзалы всех видов транспорта</w:t>
            </w:r>
          </w:p>
        </w:tc>
        <w:tc>
          <w:tcPr>
            <w:tcW w:w="1024" w:type="pct"/>
          </w:tcPr>
          <w:p w:rsidR="0016343D" w:rsidRPr="0016343D" w:rsidRDefault="0016343D" w:rsidP="00D363B8">
            <w:pPr>
              <w:jc w:val="center"/>
            </w:pPr>
            <w:r w:rsidRPr="0016343D">
              <w:rPr>
                <w:color w:val="000000"/>
              </w:rPr>
              <w:t xml:space="preserve">Работающих + пассажиров в час пик </w:t>
            </w:r>
            <w:r w:rsidRPr="0016343D">
              <w:t>на 1 машино-место/парковку (парковочное место)</w:t>
            </w:r>
          </w:p>
        </w:tc>
        <w:tc>
          <w:tcPr>
            <w:tcW w:w="642" w:type="pct"/>
          </w:tcPr>
          <w:p w:rsidR="0016343D" w:rsidRPr="00864DC4" w:rsidRDefault="0016343D" w:rsidP="00D363B8">
            <w:pPr>
              <w:jc w:val="center"/>
            </w:pPr>
            <w:r w:rsidRPr="00864DC4">
              <w:rPr>
                <w:rFonts w:eastAsia="BatangChe"/>
                <w:color w:val="000000"/>
              </w:rPr>
              <w:t>5 + 8</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150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rPr>
              <w:t>Производственные и коммунально-складские здания</w:t>
            </w:r>
          </w:p>
        </w:tc>
        <w:tc>
          <w:tcPr>
            <w:tcW w:w="1024" w:type="pct"/>
          </w:tcPr>
          <w:p w:rsidR="0016343D" w:rsidRPr="0016343D" w:rsidRDefault="0016343D" w:rsidP="00D363B8">
            <w:pPr>
              <w:jc w:val="center"/>
            </w:pPr>
            <w:r w:rsidRPr="0016343D">
              <w:rPr>
                <w:color w:val="000000"/>
              </w:rPr>
              <w:t xml:space="preserve">Работающих в двух смежных сменах </w:t>
            </w:r>
            <w:r w:rsidRPr="0016343D">
              <w:t>на 1 машино-место/парковку (парковочное место)</w:t>
            </w:r>
          </w:p>
        </w:tc>
        <w:tc>
          <w:tcPr>
            <w:tcW w:w="642" w:type="pct"/>
          </w:tcPr>
          <w:p w:rsidR="0016343D" w:rsidRPr="00864DC4" w:rsidRDefault="0016343D" w:rsidP="00D363B8">
            <w:pPr>
              <w:jc w:val="center"/>
            </w:pPr>
            <w:r w:rsidRPr="00864DC4">
              <w:t>8</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jc w:val="center"/>
            </w:pPr>
            <w:r w:rsidRPr="00864DC4">
              <w:rPr>
                <w:rFonts w:eastAsia="Arial Unicode MS"/>
                <w:color w:val="000000"/>
              </w:rPr>
              <w:t>Гостиницы</w:t>
            </w:r>
          </w:p>
        </w:tc>
        <w:tc>
          <w:tcPr>
            <w:tcW w:w="1024" w:type="pct"/>
          </w:tcPr>
          <w:p w:rsidR="0016343D" w:rsidRPr="0016343D" w:rsidRDefault="0016343D" w:rsidP="00D363B8">
            <w:pPr>
              <w:jc w:val="center"/>
              <w:rPr>
                <w:color w:val="000000"/>
              </w:rPr>
            </w:pPr>
            <w:r w:rsidRPr="0016343D">
              <w:rPr>
                <w:color w:val="000000"/>
              </w:rPr>
              <w:t xml:space="preserve">Работающих + мест </w:t>
            </w:r>
            <w:r w:rsidRPr="0016343D">
              <w:t>на 1 машино-место/парковку (парковочное место)</w:t>
            </w:r>
          </w:p>
          <w:p w:rsidR="0016343D" w:rsidRPr="0016343D" w:rsidRDefault="0016343D" w:rsidP="00D363B8">
            <w:pPr>
              <w:jc w:val="center"/>
            </w:pPr>
          </w:p>
        </w:tc>
        <w:tc>
          <w:tcPr>
            <w:tcW w:w="642" w:type="pct"/>
          </w:tcPr>
          <w:p w:rsidR="0016343D" w:rsidRPr="00864DC4" w:rsidRDefault="0016343D" w:rsidP="00D363B8">
            <w:pPr>
              <w:jc w:val="center"/>
            </w:pPr>
            <w:r w:rsidRPr="00864DC4">
              <w:rPr>
                <w:rFonts w:eastAsia="BatangChe"/>
                <w:color w:val="000000"/>
              </w:rPr>
              <w:t>5 + 5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150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color w:val="000000"/>
                <w:lang w:val="es-ES_tradnl"/>
              </w:rPr>
              <w:t>Детские дома-интернаты</w:t>
            </w:r>
          </w:p>
        </w:tc>
        <w:tc>
          <w:tcPr>
            <w:tcW w:w="1024" w:type="pct"/>
          </w:tcPr>
          <w:p w:rsidR="0016343D" w:rsidRPr="0016343D" w:rsidRDefault="0016343D" w:rsidP="00D363B8">
            <w:pPr>
              <w:jc w:val="center"/>
            </w:pPr>
            <w:r w:rsidRPr="0016343D">
              <w:rPr>
                <w:rFonts w:eastAsia="Arial Unicode MS"/>
                <w:color w:val="000000"/>
                <w:lang w:val="es-ES_tradnl"/>
              </w:rPr>
              <w:t>Работающие, занятые в одну смену</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D363B8">
            <w:pPr>
              <w:jc w:val="center"/>
            </w:pPr>
            <w:r w:rsidRPr="00864DC4">
              <w:t>8</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250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1024" w:type="pct"/>
          </w:tcPr>
          <w:p w:rsidR="0016343D" w:rsidRPr="0016343D" w:rsidRDefault="0016343D" w:rsidP="00D363B8">
            <w:pPr>
              <w:jc w:val="center"/>
            </w:pPr>
            <w:r w:rsidRPr="0016343D">
              <w:rPr>
                <w:rFonts w:eastAsia="Arial Unicode MS"/>
                <w:color w:val="000000"/>
                <w:lang w:val="es-ES_tradnl"/>
              </w:rPr>
              <w:t>Отдыхающие и обслуживающий персонал</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D363B8">
            <w:pPr>
              <w:jc w:val="center"/>
            </w:pPr>
            <w:r w:rsidRPr="00864DC4">
              <w:t>18</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color w:val="000000"/>
                <w:lang w:val="es-ES_tradnl"/>
              </w:rPr>
              <w:t>Зоопарки, зверинцы</w:t>
            </w:r>
          </w:p>
        </w:tc>
        <w:tc>
          <w:tcPr>
            <w:tcW w:w="1024" w:type="pct"/>
          </w:tcPr>
          <w:p w:rsidR="0016343D" w:rsidRPr="0016343D" w:rsidRDefault="0016343D" w:rsidP="00D363B8">
            <w:pPr>
              <w:jc w:val="center"/>
            </w:pPr>
            <w:r w:rsidRPr="0016343D">
              <w:rPr>
                <w:rFonts w:eastAsia="Arial Unicode MS"/>
                <w:color w:val="000000"/>
              </w:rPr>
              <w:t>Е</w:t>
            </w:r>
            <w:r w:rsidRPr="0016343D">
              <w:rPr>
                <w:rFonts w:eastAsia="Arial Unicode MS"/>
                <w:color w:val="000000"/>
                <w:lang w:val="es-ES_tradnl"/>
              </w:rPr>
              <w:t>диновремен</w:t>
            </w:r>
            <w:r w:rsidRPr="0016343D">
              <w:rPr>
                <w:rFonts w:eastAsia="Arial Unicode MS"/>
                <w:color w:val="000000"/>
              </w:rPr>
              <w:t>-</w:t>
            </w:r>
            <w:r w:rsidRPr="0016343D">
              <w:rPr>
                <w:rFonts w:eastAsia="Arial Unicode MS"/>
                <w:color w:val="000000"/>
                <w:lang w:val="es-ES_tradnl"/>
              </w:rPr>
              <w:t>ных посетителей</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D363B8">
            <w:pPr>
              <w:jc w:val="center"/>
            </w:pPr>
            <w:r w:rsidRPr="00864DC4">
              <w:t>10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color w:val="000000"/>
                <w:lang w:val="es-ES_tradnl"/>
              </w:rPr>
              <w:t>Кладбища</w:t>
            </w:r>
          </w:p>
        </w:tc>
        <w:tc>
          <w:tcPr>
            <w:tcW w:w="1024" w:type="pct"/>
          </w:tcPr>
          <w:p w:rsidR="0016343D" w:rsidRPr="0016343D" w:rsidRDefault="0016343D" w:rsidP="00D363B8">
            <w:pPr>
              <w:jc w:val="center"/>
            </w:pPr>
            <w:r w:rsidRPr="0016343D">
              <w:rPr>
                <w:rFonts w:eastAsia="Arial Unicode MS"/>
                <w:color w:val="000000"/>
              </w:rPr>
              <w:t>Е</w:t>
            </w:r>
            <w:r w:rsidRPr="0016343D">
              <w:rPr>
                <w:rFonts w:eastAsia="Arial Unicode MS"/>
                <w:color w:val="000000"/>
                <w:lang w:val="es-ES_tradnl"/>
              </w:rPr>
              <w:t>диновремен</w:t>
            </w:r>
            <w:r w:rsidRPr="0016343D">
              <w:rPr>
                <w:rFonts w:eastAsia="Arial Unicode MS"/>
                <w:color w:val="000000"/>
              </w:rPr>
              <w:t>-</w:t>
            </w:r>
            <w:r w:rsidRPr="0016343D">
              <w:rPr>
                <w:rFonts w:eastAsia="Arial Unicode MS"/>
                <w:color w:val="000000"/>
                <w:lang w:val="es-ES_tradnl"/>
              </w:rPr>
              <w:t>ных посетителей</w:t>
            </w:r>
            <w:r w:rsidRPr="0016343D">
              <w:rPr>
                <w:rFonts w:eastAsia="Arial Unicode MS"/>
                <w:color w:val="000000"/>
              </w:rPr>
              <w:t xml:space="preserve"> </w:t>
            </w:r>
            <w:r w:rsidRPr="0016343D">
              <w:t>на 1 машино-место/парковку (парковочное место)</w:t>
            </w:r>
          </w:p>
        </w:tc>
        <w:tc>
          <w:tcPr>
            <w:tcW w:w="642" w:type="pct"/>
          </w:tcPr>
          <w:p w:rsidR="0016343D" w:rsidRPr="00864DC4" w:rsidRDefault="0016343D" w:rsidP="00D363B8">
            <w:pPr>
              <w:jc w:val="center"/>
            </w:pPr>
            <w:r w:rsidRPr="00864DC4">
              <w:t>10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r w:rsidRPr="00864DC4">
              <w:rPr>
                <w:color w:val="000000"/>
                <w:lang w:val="es-ES_tradnl"/>
              </w:rPr>
              <w:t>АЗС,</w:t>
            </w:r>
            <w:r w:rsidRPr="00864DC4">
              <w:rPr>
                <w:color w:val="000000"/>
              </w:rPr>
              <w:t xml:space="preserve"> АГЗС, объекты технического обслуживания автомобилей</w:t>
            </w:r>
          </w:p>
        </w:tc>
        <w:tc>
          <w:tcPr>
            <w:tcW w:w="1024" w:type="pct"/>
          </w:tcPr>
          <w:p w:rsidR="0016343D" w:rsidRPr="0016343D" w:rsidRDefault="0016343D" w:rsidP="00D363B8">
            <w:pPr>
              <w:jc w:val="center"/>
            </w:pPr>
            <w:r w:rsidRPr="0016343D">
              <w:rPr>
                <w:rFonts w:eastAsia="Arial Unicode MS"/>
                <w:color w:val="000000"/>
                <w:lang w:val="es-ES_tradnl"/>
              </w:rPr>
              <w:t>1 пост</w:t>
            </w:r>
          </w:p>
        </w:tc>
        <w:tc>
          <w:tcPr>
            <w:tcW w:w="642" w:type="pct"/>
          </w:tcPr>
          <w:p w:rsidR="0016343D" w:rsidRPr="00864DC4" w:rsidRDefault="0016343D" w:rsidP="00D363B8">
            <w:pPr>
              <w:jc w:val="center"/>
            </w:pPr>
            <w:r w:rsidRPr="00864DC4">
              <w:rPr>
                <w:rFonts w:eastAsia="Arial Unicode MS"/>
                <w:bCs/>
                <w:color w:val="000000"/>
                <w:lang w:val="es-ES_tradnl"/>
              </w:rPr>
              <w:t>0,5</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rPr>
                <w:color w:val="000000"/>
                <w:lang w:val="es-ES_tradnl"/>
              </w:rPr>
            </w:pPr>
            <w:r w:rsidRPr="00864DC4">
              <w:rPr>
                <w:color w:val="000000"/>
              </w:rPr>
              <w:t>Технические этажи, технические помещения</w:t>
            </w:r>
          </w:p>
        </w:tc>
        <w:tc>
          <w:tcPr>
            <w:tcW w:w="1024" w:type="pct"/>
          </w:tcPr>
          <w:p w:rsidR="0016343D" w:rsidRPr="0016343D" w:rsidRDefault="0016343D" w:rsidP="00D363B8">
            <w:pPr>
              <w:jc w:val="center"/>
              <w:rPr>
                <w:rFonts w:eastAsia="Arial Unicode MS"/>
                <w:color w:val="000000"/>
                <w:lang w:val="es-ES_tradnl"/>
              </w:rPr>
            </w:pPr>
            <w:r w:rsidRPr="0016343D">
              <w:t>1 машино-место/парковка (парковочное место)</w:t>
            </w:r>
            <w:r w:rsidRPr="0016343D">
              <w:rPr>
                <w:rFonts w:eastAsia="Arial Unicode MS"/>
                <w:color w:val="000000"/>
              </w:rPr>
              <w:t xml:space="preserve"> на количество</w:t>
            </w:r>
            <w:r w:rsidRPr="0016343D">
              <w:rPr>
                <w:color w:val="000000"/>
              </w:rPr>
              <w:t xml:space="preserve"> м</w:t>
            </w:r>
            <w:r w:rsidRPr="0016343D">
              <w:rPr>
                <w:color w:val="000000"/>
                <w:vertAlign w:val="superscript"/>
              </w:rPr>
              <w:t>2</w:t>
            </w:r>
            <w:r w:rsidRPr="0016343D">
              <w:rPr>
                <w:color w:val="000000"/>
              </w:rPr>
              <w:t xml:space="preserve"> общей площади</w:t>
            </w:r>
          </w:p>
        </w:tc>
        <w:tc>
          <w:tcPr>
            <w:tcW w:w="642" w:type="pct"/>
          </w:tcPr>
          <w:p w:rsidR="0016343D" w:rsidRPr="00864DC4" w:rsidRDefault="0016343D" w:rsidP="00D363B8">
            <w:pPr>
              <w:jc w:val="center"/>
              <w:rPr>
                <w:rFonts w:eastAsia="Arial Unicode MS"/>
                <w:bCs/>
                <w:color w:val="000000"/>
              </w:rPr>
            </w:pPr>
            <w:r w:rsidRPr="00864DC4">
              <w:rPr>
                <w:rFonts w:eastAsia="Arial Unicode MS"/>
                <w:bCs/>
                <w:color w:val="000000"/>
              </w:rPr>
              <w:t>100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r w:rsidRPr="00864DC4">
              <w:rPr>
                <w:b/>
              </w:rPr>
              <w:t>6</w:t>
            </w:r>
          </w:p>
        </w:tc>
        <w:tc>
          <w:tcPr>
            <w:tcW w:w="4700" w:type="pct"/>
            <w:gridSpan w:val="5"/>
          </w:tcPr>
          <w:p w:rsidR="0016343D" w:rsidRPr="0016343D" w:rsidRDefault="0016343D" w:rsidP="00D363B8">
            <w:pPr>
              <w:ind w:firstLine="1"/>
              <w:jc w:val="center"/>
              <w:rPr>
                <w:b/>
              </w:rPr>
            </w:pPr>
            <w:r w:rsidRPr="0016343D">
              <w:rPr>
                <w:b/>
              </w:rPr>
              <w:t>Рекреационные территории и объекты отдыха</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rPr>
                <w:color w:val="000000"/>
              </w:rPr>
            </w:pPr>
            <w:r w:rsidRPr="00864DC4">
              <w:t>Пляжи и парки в зонах отдыха</w:t>
            </w:r>
          </w:p>
        </w:tc>
        <w:tc>
          <w:tcPr>
            <w:tcW w:w="1024" w:type="pct"/>
          </w:tcPr>
          <w:p w:rsidR="0016343D" w:rsidRPr="0016343D" w:rsidRDefault="0016343D"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rPr>
                <w:rFonts w:eastAsia="Arial Unicode MS"/>
                <w:bCs/>
                <w:color w:val="000000"/>
              </w:rPr>
            </w:pPr>
            <w:r w:rsidRPr="00864DC4">
              <w:rPr>
                <w:rFonts w:eastAsia="Arial Unicode MS"/>
                <w:bCs/>
                <w:color w:val="000000"/>
              </w:rPr>
              <w:t>6</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rPr>
                <w:color w:val="000000"/>
              </w:rPr>
            </w:pPr>
            <w:r w:rsidRPr="00864DC4">
              <w:rPr>
                <w:color w:val="000000"/>
              </w:rPr>
              <w:t>Лесопарки и заповедники</w:t>
            </w:r>
          </w:p>
        </w:tc>
        <w:tc>
          <w:tcPr>
            <w:tcW w:w="1024" w:type="pct"/>
          </w:tcPr>
          <w:p w:rsidR="0016343D" w:rsidRPr="0016343D" w:rsidRDefault="0016343D"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rPr>
                <w:rFonts w:eastAsia="Arial Unicode MS"/>
                <w:bCs/>
                <w:color w:val="000000"/>
              </w:rPr>
            </w:pPr>
            <w:r w:rsidRPr="00864DC4">
              <w:rPr>
                <w:rFonts w:eastAsia="Arial Unicode MS"/>
                <w:bCs/>
                <w:color w:val="000000"/>
              </w:rPr>
              <w:t>12</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rPr>
                <w:color w:val="000000"/>
              </w:rPr>
            </w:pPr>
            <w:r w:rsidRPr="00864DC4">
              <w:rPr>
                <w:color w:val="000000"/>
              </w:rPr>
              <w:t>Базы кратковременного отдыха (спортивные, лыжные, рыболовные, охотничьи и др.)</w:t>
            </w:r>
          </w:p>
        </w:tc>
        <w:tc>
          <w:tcPr>
            <w:tcW w:w="1024" w:type="pct"/>
          </w:tcPr>
          <w:p w:rsidR="0016343D" w:rsidRPr="0016343D" w:rsidRDefault="0016343D"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rPr>
                <w:rFonts w:eastAsia="Arial Unicode MS"/>
                <w:bCs/>
                <w:color w:val="000000"/>
              </w:rPr>
            </w:pPr>
            <w:r w:rsidRPr="00864DC4">
              <w:rPr>
                <w:rFonts w:eastAsia="Arial Unicode MS"/>
                <w:bCs/>
                <w:color w:val="000000"/>
              </w:rPr>
              <w:t>8</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rPr>
                <w:color w:val="000000"/>
              </w:rPr>
            </w:pPr>
            <w:r w:rsidRPr="00864DC4">
              <w:rPr>
                <w:color w:val="000000"/>
              </w:rPr>
              <w:t>Береговые базы маломерного флота</w:t>
            </w:r>
          </w:p>
        </w:tc>
        <w:tc>
          <w:tcPr>
            <w:tcW w:w="1024" w:type="pct"/>
          </w:tcPr>
          <w:p w:rsidR="0016343D" w:rsidRPr="0016343D" w:rsidRDefault="0016343D"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rPr>
                <w:rFonts w:eastAsia="Arial Unicode MS"/>
                <w:bCs/>
                <w:color w:val="000000"/>
              </w:rPr>
            </w:pPr>
            <w:r w:rsidRPr="00864DC4">
              <w:rPr>
                <w:rFonts w:eastAsia="Arial Unicode MS"/>
                <w:bCs/>
                <w:color w:val="000000"/>
              </w:rPr>
              <w:t>10</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rPr>
                <w:color w:val="000000"/>
              </w:rPr>
            </w:pPr>
            <w:r w:rsidRPr="00864DC4">
              <w:rPr>
                <w:color w:val="000000"/>
              </w:rPr>
              <w:t>Санатории</w:t>
            </w:r>
          </w:p>
        </w:tc>
        <w:tc>
          <w:tcPr>
            <w:tcW w:w="1024" w:type="pct"/>
          </w:tcPr>
          <w:p w:rsidR="0016343D" w:rsidRPr="0016343D" w:rsidRDefault="0016343D"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rPr>
                <w:rFonts w:eastAsia="Arial Unicode MS"/>
                <w:bCs/>
                <w:color w:val="000000"/>
              </w:rPr>
            </w:pPr>
            <w:r w:rsidRPr="00864DC4">
              <w:rPr>
                <w:rFonts w:eastAsia="Arial Unicode MS"/>
                <w:bCs/>
                <w:color w:val="000000"/>
              </w:rPr>
              <w:t>16</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r w:rsidR="0016343D" w:rsidRPr="00864DC4" w:rsidTr="00D363B8">
        <w:trPr>
          <w:cantSplit/>
          <w:trHeight w:val="414"/>
          <w:jc w:val="center"/>
        </w:trPr>
        <w:tc>
          <w:tcPr>
            <w:tcW w:w="300" w:type="pct"/>
          </w:tcPr>
          <w:p w:rsidR="0016343D" w:rsidRPr="00864DC4" w:rsidRDefault="0016343D" w:rsidP="00D363B8">
            <w:pPr>
              <w:jc w:val="center"/>
              <w:rPr>
                <w:b/>
              </w:rPr>
            </w:pPr>
          </w:p>
        </w:tc>
        <w:tc>
          <w:tcPr>
            <w:tcW w:w="1760" w:type="pct"/>
          </w:tcPr>
          <w:p w:rsidR="0016343D" w:rsidRPr="00864DC4" w:rsidRDefault="0016343D" w:rsidP="00D363B8">
            <w:pPr>
              <w:rPr>
                <w:color w:val="000000"/>
              </w:rPr>
            </w:pPr>
            <w:r w:rsidRPr="00864DC4">
              <w:rPr>
                <w:color w:val="000000"/>
              </w:rPr>
              <w:t>Предприятия общественного питания, торговли и коммунально-бытового обслуживания в зонах отдыха</w:t>
            </w:r>
          </w:p>
        </w:tc>
        <w:tc>
          <w:tcPr>
            <w:tcW w:w="1024" w:type="pct"/>
          </w:tcPr>
          <w:p w:rsidR="0016343D" w:rsidRPr="0016343D" w:rsidRDefault="0016343D" w:rsidP="00D363B8">
            <w:pPr>
              <w:jc w:val="center"/>
              <w:rPr>
                <w:color w:val="000000"/>
              </w:rPr>
            </w:pPr>
            <w:r w:rsidRPr="0016343D">
              <w:rPr>
                <w:color w:val="000000"/>
              </w:rPr>
              <w:t xml:space="preserve">Единовременных посетителей </w:t>
            </w:r>
            <w:r w:rsidRPr="0016343D">
              <w:t>на 1 машино-место/парковку (парковочное место)</w:t>
            </w:r>
          </w:p>
        </w:tc>
        <w:tc>
          <w:tcPr>
            <w:tcW w:w="642" w:type="pct"/>
          </w:tcPr>
          <w:p w:rsidR="0016343D" w:rsidRPr="00864DC4" w:rsidRDefault="0016343D" w:rsidP="00D363B8">
            <w:pPr>
              <w:jc w:val="center"/>
              <w:rPr>
                <w:rFonts w:eastAsia="Arial Unicode MS"/>
                <w:bCs/>
                <w:color w:val="000000"/>
              </w:rPr>
            </w:pPr>
            <w:r w:rsidRPr="00864DC4">
              <w:rPr>
                <w:rFonts w:eastAsia="Arial Unicode MS"/>
                <w:bCs/>
                <w:color w:val="000000"/>
              </w:rPr>
              <w:t>14</w:t>
            </w:r>
          </w:p>
        </w:tc>
        <w:tc>
          <w:tcPr>
            <w:tcW w:w="721" w:type="pct"/>
          </w:tcPr>
          <w:p w:rsidR="0016343D" w:rsidRPr="00864DC4" w:rsidRDefault="0016343D" w:rsidP="00D363B8">
            <w:pPr>
              <w:ind w:firstLine="1"/>
              <w:jc w:val="center"/>
            </w:pPr>
            <w:r w:rsidRPr="00864DC4">
              <w:t>пешеходная доступность, м</w:t>
            </w:r>
          </w:p>
        </w:tc>
        <w:tc>
          <w:tcPr>
            <w:tcW w:w="553" w:type="pct"/>
          </w:tcPr>
          <w:p w:rsidR="0016343D" w:rsidRPr="00864DC4" w:rsidRDefault="0016343D" w:rsidP="00D363B8">
            <w:pPr>
              <w:ind w:firstLine="1"/>
              <w:jc w:val="center"/>
            </w:pPr>
            <w:r w:rsidRPr="00864DC4">
              <w:t>400</w:t>
            </w:r>
          </w:p>
        </w:tc>
      </w:tr>
    </w:tbl>
    <w:p w:rsidR="0016343D" w:rsidRPr="00864DC4" w:rsidRDefault="0016343D" w:rsidP="0016343D">
      <w:pPr>
        <w:keepNext/>
        <w:rPr>
          <w:rFonts w:eastAsia="TimesNewRomanPSMT"/>
          <w:sz w:val="28"/>
          <w:szCs w:val="28"/>
        </w:rPr>
        <w:sectPr w:rsidR="0016343D" w:rsidRPr="00864DC4" w:rsidSect="00855933">
          <w:headerReference w:type="default" r:id="rId18"/>
          <w:pgSz w:w="11906" w:h="16838"/>
          <w:pgMar w:top="709" w:right="567" w:bottom="709" w:left="1559" w:header="709" w:footer="709" w:gutter="0"/>
          <w:cols w:space="708"/>
          <w:docGrid w:linePitch="360"/>
        </w:sectPr>
      </w:pPr>
    </w:p>
    <w:p w:rsidR="005B65C4" w:rsidRPr="00FB7DF5" w:rsidRDefault="005B65C4" w:rsidP="0016343D">
      <w:pPr>
        <w:autoSpaceDE w:val="0"/>
        <w:ind w:right="-285"/>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24" w:rsidRDefault="00D61024" w:rsidP="00BB7348">
      <w:r>
        <w:separator/>
      </w:r>
    </w:p>
  </w:endnote>
  <w:endnote w:type="continuationSeparator" w:id="0">
    <w:p w:rsidR="00D61024" w:rsidRDefault="00D61024"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Calibri"/>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24" w:rsidRDefault="00F91924" w:rsidP="00F00669">
    <w:pPr>
      <w:pStyle w:val="af"/>
    </w:pPr>
  </w:p>
  <w:p w:rsidR="00F91924" w:rsidRPr="00F00669" w:rsidRDefault="00F91924"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24" w:rsidRDefault="00D61024" w:rsidP="00BB7348">
      <w:r>
        <w:separator/>
      </w:r>
    </w:p>
  </w:footnote>
  <w:footnote w:type="continuationSeparator" w:id="0">
    <w:p w:rsidR="00D61024" w:rsidRDefault="00D61024" w:rsidP="00BB7348">
      <w:r>
        <w:continuationSeparator/>
      </w:r>
    </w:p>
  </w:footnote>
  <w:footnote w:id="1">
    <w:p w:rsidR="00F91924" w:rsidRDefault="00F91924" w:rsidP="002036D7">
      <w:pPr>
        <w:pStyle w:val="af8"/>
        <w:jc w:val="both"/>
      </w:pPr>
      <w:r>
        <w:rPr>
          <w:rStyle w:val="afffa"/>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F91924" w:rsidRDefault="00F91924" w:rsidP="00236BB5">
      <w:pPr>
        <w:pStyle w:val="af8"/>
      </w:pPr>
      <w:r>
        <w:rPr>
          <w:rStyle w:val="afffa"/>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F91924" w:rsidRDefault="00F91924">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61024" w:rsidRPr="00D61024">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24" w:rsidRDefault="00F91924">
    <w:pPr>
      <w:pStyle w:val="ad"/>
      <w:jc w:val="center"/>
    </w:pPr>
  </w:p>
  <w:p w:rsidR="00F91924" w:rsidRDefault="00F9192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F91924" w:rsidRDefault="00F91924">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6343D" w:rsidRPr="0016343D">
          <w:rPr>
            <w:rFonts w:ascii="Times New Roman" w:hAnsi="Times New Roman" w:cs="Times New Roman"/>
            <w:noProof/>
            <w:lang w:val="ru-RU"/>
          </w:rPr>
          <w:t>35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24" w:rsidRPr="0010196E" w:rsidRDefault="00F91924">
    <w:pPr>
      <w:pStyle w:val="ad"/>
      <w:jc w:val="center"/>
      <w:rPr>
        <w:lang w:val="ru-RU"/>
      </w:rPr>
    </w:pPr>
  </w:p>
  <w:p w:rsidR="00F91924" w:rsidRDefault="00F91924">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3D" w:rsidRPr="003763CF" w:rsidRDefault="0016343D">
    <w:pPr>
      <w:pStyle w:val="ad"/>
      <w:jc w:val="center"/>
      <w:rPr>
        <w:noProof/>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18434"/>
  </w:hdrShapeDefaults>
  <w:footnotePr>
    <w:footnote w:id="-1"/>
    <w:footnote w:id="0"/>
  </w:footnotePr>
  <w:endnotePr>
    <w:endnote w:id="-1"/>
    <w:endnote w:id="0"/>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3BD"/>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5030"/>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343D"/>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0839"/>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407"/>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17B90"/>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621"/>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720"/>
    <w:rsid w:val="003A586E"/>
    <w:rsid w:val="003A5F1F"/>
    <w:rsid w:val="003A6189"/>
    <w:rsid w:val="003A6335"/>
    <w:rsid w:val="003A64AA"/>
    <w:rsid w:val="003A74F2"/>
    <w:rsid w:val="003B06B5"/>
    <w:rsid w:val="003B2451"/>
    <w:rsid w:val="003B362A"/>
    <w:rsid w:val="003B37E5"/>
    <w:rsid w:val="003B4A88"/>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0A7A"/>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3B17"/>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3B5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17E"/>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87C4A"/>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5511"/>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2B"/>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1F82"/>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6DD8"/>
    <w:rsid w:val="006E7120"/>
    <w:rsid w:val="006F2306"/>
    <w:rsid w:val="006F3447"/>
    <w:rsid w:val="006F42F3"/>
    <w:rsid w:val="006F4492"/>
    <w:rsid w:val="006F566D"/>
    <w:rsid w:val="006F5993"/>
    <w:rsid w:val="006F5D36"/>
    <w:rsid w:val="006F6818"/>
    <w:rsid w:val="006F6E68"/>
    <w:rsid w:val="006F75F2"/>
    <w:rsid w:val="006F7CFB"/>
    <w:rsid w:val="00700049"/>
    <w:rsid w:val="00700356"/>
    <w:rsid w:val="007005AA"/>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987"/>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61D"/>
    <w:rsid w:val="00784936"/>
    <w:rsid w:val="00785574"/>
    <w:rsid w:val="00785D07"/>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1ED3"/>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36C"/>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A7DAA"/>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3E3C"/>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083"/>
    <w:rsid w:val="008F459B"/>
    <w:rsid w:val="008F6EA8"/>
    <w:rsid w:val="00900573"/>
    <w:rsid w:val="00900638"/>
    <w:rsid w:val="00900FC8"/>
    <w:rsid w:val="009059E2"/>
    <w:rsid w:val="009064DA"/>
    <w:rsid w:val="00907C9B"/>
    <w:rsid w:val="00907F03"/>
    <w:rsid w:val="0091069E"/>
    <w:rsid w:val="00910B7F"/>
    <w:rsid w:val="009119AD"/>
    <w:rsid w:val="00913573"/>
    <w:rsid w:val="0091429B"/>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47CC3"/>
    <w:rsid w:val="0095068C"/>
    <w:rsid w:val="009511EB"/>
    <w:rsid w:val="00951362"/>
    <w:rsid w:val="0095374C"/>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919"/>
    <w:rsid w:val="00A87CE1"/>
    <w:rsid w:val="00A9113A"/>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5B14"/>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54A"/>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1B0E"/>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776"/>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A79EB"/>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024"/>
    <w:rsid w:val="00D6139B"/>
    <w:rsid w:val="00D614B3"/>
    <w:rsid w:val="00D615F6"/>
    <w:rsid w:val="00D619F2"/>
    <w:rsid w:val="00D61AD7"/>
    <w:rsid w:val="00D625F7"/>
    <w:rsid w:val="00D6371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4E4"/>
    <w:rsid w:val="00E205E9"/>
    <w:rsid w:val="00E213C4"/>
    <w:rsid w:val="00E21FB3"/>
    <w:rsid w:val="00E229DB"/>
    <w:rsid w:val="00E25686"/>
    <w:rsid w:val="00E2625E"/>
    <w:rsid w:val="00E26475"/>
    <w:rsid w:val="00E273C5"/>
    <w:rsid w:val="00E302EA"/>
    <w:rsid w:val="00E3092E"/>
    <w:rsid w:val="00E30AD5"/>
    <w:rsid w:val="00E31192"/>
    <w:rsid w:val="00E3196A"/>
    <w:rsid w:val="00E31F65"/>
    <w:rsid w:val="00E323F0"/>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69F"/>
    <w:rsid w:val="00EA1B9F"/>
    <w:rsid w:val="00EA2122"/>
    <w:rsid w:val="00EA2FE5"/>
    <w:rsid w:val="00EA40A8"/>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DBE"/>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1924"/>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Таблица"/>
    <w:basedOn w:val="a0"/>
    <w:next w:val="a0"/>
    <w:link w:val="22"/>
    <w:autoRedefine/>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uiPriority w:val="99"/>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6086837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B548-4F18-4521-B697-30196EBF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9911</Words>
  <Characters>56493</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vt:lpstr>I. ОСНОВНАЯ ЧАСТЬ</vt:lpstr>
      <vt:lpstr/>
      <vt:lpstr>1. Общие положения</vt:lpstr>
      <vt:lpstr/>
      <vt:lpstr/>
      <vt:lpstr/>
      <vt:lpstr/>
      <vt:lpstr/>
      <vt:lpstr/>
      <vt:lpstr>1.1 Расположение и природно-климатические условия Сазановского сельсовета Присте</vt:lpstr>
      <vt:lpstr/>
      <vt:lpstr>1.2 Социально-демографический состав и плотность населения на территории Сазанов</vt:lpstr>
      <vt:lpstr/>
      <vt:lpstr/>
      <vt:lpstr/>
      <vt:lpstr/>
      <vt:lpstr>    </vt:lpstr>
      <vt:lpstr>II. МАТЕРИАЛЫ ПО ОБОСНОВАНИЮ РАСЧеТНЫХ ПОКАЗАТЕЛЕЙГРАДОСТРОИТЕЛЬНОГО ПРОЕКТИРОВА</vt:lpstr>
      <vt:lpstr>III. ПРАВИЛА И ОБЛАСТЬ ПРИМЕНЕНИЯ РАСЧеТНЫХ ПОКАЗАТЕЛЕЙ, СОДЕРЖАЩИХСЯ В ОСНОВНОЙ</vt:lpstr>
      <vt:lpstr>        Приложение №1</vt:lpstr>
      <vt:lpstr>        к местным нормативам </vt:lpstr>
      <vt:lpstr>        градостроительного</vt:lpstr>
      <vt:lpstr>        проектирования муниципального</vt:lpstr>
      <vt:lpstr>        образования «Сазановский сельсовет»</vt:lpstr>
      <vt:lpstr>        Пристенского района Курской области</vt:lpstr>
      <vt:lpstr>        </vt:lpstr>
      <vt:lpstr>        Приложение №2</vt:lpstr>
      <vt:lpstr>        к местным нормативам </vt:lpstr>
      <vt:lpstr>        градостроительного</vt:lpstr>
      <vt:lpstr>        проектирования муниципального</vt:lpstr>
      <vt:lpstr>        образования «Сазановский сельсовет»</vt:lpstr>
      <vt:lpstr>        Пристенского района Курской области</vt:lpstr>
      <vt:lpstr>        </vt:lpstr>
      <vt:lpstr>        Приложение №3</vt:lpstr>
      <vt:lpstr>        к местным нормативам </vt:lpstr>
      <vt:lpstr>        градостроительного</vt:lpstr>
      <vt:lpstr>        проектирования муниципального</vt:lpstr>
      <vt:lpstr>        образования «Сазановский сельсовет»</vt:lpstr>
      <vt:lpstr>        Пристенского района Курской области</vt:lpstr>
    </vt:vector>
  </TitlesOfParts>
  <Company>Grizli777</Company>
  <LinksUpToDate>false</LinksUpToDate>
  <CharactersWithSpaces>66272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Лена</cp:lastModifiedBy>
  <cp:revision>2</cp:revision>
  <cp:lastPrinted>2022-06-22T07:18:00Z</cp:lastPrinted>
  <dcterms:created xsi:type="dcterms:W3CDTF">2024-05-30T10:35:00Z</dcterms:created>
  <dcterms:modified xsi:type="dcterms:W3CDTF">2024-05-30T10:35:00Z</dcterms:modified>
</cp:coreProperties>
</file>