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1C" w:rsidRPr="00DB65A7" w:rsidRDefault="006D059A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bidi="ar-SA"/>
        </w:rPr>
        <w:pict>
          <v:rect id="Прямоугольник 1" o:spid="_x0000_s1026" style="position:absolute;left:0;text-align:left;margin-left:692.55pt;margin-top:.9pt;width:122.25pt;height:37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BfpwIAABcFAAAOAAAAZHJzL2Uyb0RvYy54bWysVN1u0zAUvkfiHSzfd/lR0jbR0mnrKEIa&#10;MGnwAK7jNBaJHWy36UCTkLhF4hF4CG4QP3uG9I04dtauBS4QIheOj8+Pv3POd3x8sq4rtGJKcyky&#10;HBz5GDFBZc7FIsMvX8wGY4y0ISInlRQsw9dM45PJwwfHbZOyUJayyplCEETotG0yXBrTpJ6naclq&#10;oo9kwwQoC6lqYkBUCy9XpIXodeWFvj/0WqnyRknKtIbT816JJy5+UTBqnheFZgZVGQZsxq3KrXO7&#10;epNjki4UaUpO72CQf0BREy7g0l2oc2IIWir+W6iaUyW1LMwRlbUni4JT5nKAbAL/l2yuStIwlwsU&#10;Rze7Mun/F5Y+W10qxHPoHUaC1NCi7tPm3eZj97273bzvPne33bfNh+5H96X7igJbr7bRKbhdNZfK&#10;ZqybC0lfaSTktCRiwU6Vkm3JSA4onb134GAFDa5o3j6VOVxHlka60q0LVduAUBS0dh263nWIrQ2i&#10;cBjEcRiPYowo6KLRMIxdCz2Sbr0bpc1jJmtkNxlWwAAXnawutAH0YLo1cehlxfMZryonqMV8Wim0&#10;IsCWmftswuCi980qYY2FtG69uj8BkHCH1Vm4rvtvkyCM/LMwGcyG49EgmkXxIBn544EfJGfJ0I+S&#10;6Hx2YwEGUVryPGfiggu2ZWIQ/V2n72ai55DjImoznECtXO4H6PV+kr77/pRkzQ0MZsXrDI93RiS1&#10;jX0kckibpIbwqt97h/BdyaAG27+riqOB7XzPILOeryGKpcNc5tdACCWhXzCj8JrAppTqDUYtTGaG&#10;9eslUQyj6okAUiVBFNlRdkIUj0IQ1L5mvq8hgkKoDBuM+u3U9OO/bBRflHBT4Gok5CkQseCOI/eo&#10;IAUrwPS5ZO5eCjve+7Kzun/PJj8BAAD//wMAUEsDBBQABgAIAAAAIQCc4JTY3QAAAAoBAAAPAAAA&#10;ZHJzL2Rvd25yZXYueG1sTI89T8MwEIZ3JP6DdUhs1G5LTRriVAipEzDQIrFeYzeJiM8hdtrw77lO&#10;sN2re/R+FJvJd+LkhtgGMjCfKRCOqmBbqg187Ld3GYiYkCx2gZyBHxdhU15fFZjbcKZ3d9qlWrAJ&#10;xRwNNCn1uZSxapzHOAu9I/4dw+AxsRxqaQc8s7nv5EIpLT22xAkN9u65cdXXbvQGUN/b77fj8nX/&#10;Mmpc15Parj6VMbc309MjiOSm9AfDpT5Xh5I7HcJINoqO9TJbzZnliydcAL1YaxAHAw86A1kW8v+E&#10;8hcAAP//AwBQSwECLQAUAAYACAAAACEAtoM4kv4AAADhAQAAEwAAAAAAAAAAAAAAAAAAAAAAW0Nv&#10;bnRlbnRfVHlwZXNdLnhtbFBLAQItABQABgAIAAAAIQA4/SH/1gAAAJQBAAALAAAAAAAAAAAAAAAA&#10;AC8BAABfcmVscy8ucmVsc1BLAQItABQABgAIAAAAIQC6QOBfpwIAABcFAAAOAAAAAAAAAAAAAAAA&#10;AC4CAABkcnMvZTJvRG9jLnhtbFBLAQItABQABgAIAAAAIQCc4JTY3QAAAAoBAAAPAAAAAAAAAAAA&#10;AAAAAAEFAABkcnMvZG93bnJldi54bWxQSwUGAAAAAAQABADzAAAACwYAAAAA&#10;" stroked="f">
            <v:textbox>
              <w:txbxContent>
                <w:p w:rsidR="00C51F1C" w:rsidRPr="006A6689" w:rsidRDefault="00C51F1C" w:rsidP="00C51F1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66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Приложение №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</w:t>
                  </w:r>
                </w:p>
                <w:p w:rsidR="00C51F1C" w:rsidRPr="006A6689" w:rsidRDefault="00C51F1C" w:rsidP="00C51F1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66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 письму</w:t>
                  </w:r>
                </w:p>
                <w:p w:rsidR="00C51F1C" w:rsidRPr="006A6689" w:rsidRDefault="00C51F1C" w:rsidP="00C51F1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66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</w:p>
              </w:txbxContent>
            </v:textbox>
          </v:rect>
        </w:pic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>Количество обращений и содержащихся в них вопросов, поступивших в</w:t>
      </w:r>
    </w:p>
    <w:p w:rsidR="00C51F1C" w:rsidRDefault="00BA19E6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Администрацию</w:t>
      </w:r>
      <w:r w:rsidR="00805881">
        <w:rPr>
          <w:rFonts w:ascii="Times New Roman" w:hAnsi="Times New Roman" w:cs="Times New Roman"/>
          <w:b/>
          <w:sz w:val="22"/>
          <w:szCs w:val="22"/>
        </w:rPr>
        <w:t xml:space="preserve"> Сазановкого</w:t>
      </w:r>
      <w:r w:rsidR="00DE672B">
        <w:rPr>
          <w:rFonts w:ascii="Times New Roman" w:hAnsi="Times New Roman" w:cs="Times New Roman"/>
          <w:b/>
          <w:sz w:val="22"/>
          <w:szCs w:val="22"/>
        </w:rPr>
        <w:t xml:space="preserve"> сельсовета</w:t>
      </w:r>
      <w:r>
        <w:rPr>
          <w:rFonts w:ascii="Times New Roman" w:hAnsi="Times New Roman" w:cs="Times New Roman"/>
          <w:b/>
          <w:sz w:val="22"/>
          <w:szCs w:val="22"/>
        </w:rPr>
        <w:t xml:space="preserve"> Пристенского района</w:t>
      </w:r>
      <w:r w:rsidR="00C51F1C">
        <w:rPr>
          <w:rFonts w:ascii="Times New Roman" w:hAnsi="Times New Roman" w:cs="Times New Roman"/>
          <w:b/>
          <w:sz w:val="22"/>
          <w:szCs w:val="22"/>
        </w:rPr>
        <w:t xml:space="preserve"> Курской области 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 xml:space="preserve">по тематическим разделам, тематикам и группам </w:t>
      </w:r>
    </w:p>
    <w:p w:rsidR="00C51F1C" w:rsidRPr="00DB65A7" w:rsidRDefault="00BA19E6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B65A7">
        <w:rPr>
          <w:rFonts w:ascii="Times New Roman" w:hAnsi="Times New Roman" w:cs="Times New Roman"/>
          <w:b/>
          <w:sz w:val="22"/>
          <w:szCs w:val="22"/>
        </w:rPr>
        <w:t>З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>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52A96">
        <w:rPr>
          <w:rFonts w:ascii="Times New Roman" w:hAnsi="Times New Roman" w:cs="Times New Roman"/>
          <w:b/>
          <w:sz w:val="22"/>
          <w:szCs w:val="22"/>
        </w:rPr>
        <w:t xml:space="preserve"> 2023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>г.</w:t>
      </w:r>
    </w:p>
    <w:p w:rsidR="00C51F1C" w:rsidRPr="00DB65A7" w:rsidRDefault="00C51F1C" w:rsidP="00C51F1C">
      <w:pPr>
        <w:ind w:left="2124" w:firstLine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2"/>
        <w:gridCol w:w="829"/>
        <w:gridCol w:w="510"/>
        <w:gridCol w:w="483"/>
        <w:gridCol w:w="483"/>
        <w:gridCol w:w="483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332"/>
        <w:gridCol w:w="332"/>
        <w:gridCol w:w="332"/>
        <w:gridCol w:w="410"/>
        <w:gridCol w:w="332"/>
        <w:gridCol w:w="332"/>
        <w:gridCol w:w="332"/>
        <w:gridCol w:w="332"/>
        <w:gridCol w:w="332"/>
        <w:gridCol w:w="332"/>
      </w:tblGrid>
      <w:tr w:rsidR="00C51F1C" w:rsidRPr="00976D9D" w:rsidTr="00C22E95">
        <w:trPr>
          <w:trHeight w:hRule="exact" w:val="391"/>
        </w:trPr>
        <w:tc>
          <w:tcPr>
            <w:tcW w:w="1851" w:type="dxa"/>
            <w:gridSpan w:val="2"/>
            <w:vMerge w:val="restart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0" w:type="dxa"/>
            <w:vMerge w:val="restart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 w:val="restart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gridSpan w:val="30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Тематические разделы</w:t>
            </w:r>
          </w:p>
        </w:tc>
      </w:tr>
      <w:tr w:rsidR="00C51F1C" w:rsidRPr="00976D9D" w:rsidTr="00C22E95">
        <w:trPr>
          <w:trHeight w:hRule="exact" w:val="567"/>
        </w:trPr>
        <w:tc>
          <w:tcPr>
            <w:tcW w:w="1851" w:type="dxa"/>
            <w:gridSpan w:val="2"/>
            <w:vMerge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0" w:type="dxa"/>
            <w:vMerge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gridSpan w:val="5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Государство, общество, политика</w:t>
            </w:r>
          </w:p>
        </w:tc>
        <w:tc>
          <w:tcPr>
            <w:tcW w:w="0" w:type="auto"/>
            <w:gridSpan w:val="5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Социальная сфера</w:t>
            </w:r>
          </w:p>
        </w:tc>
        <w:tc>
          <w:tcPr>
            <w:tcW w:w="0" w:type="auto"/>
            <w:gridSpan w:val="5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Экономика</w:t>
            </w:r>
          </w:p>
        </w:tc>
        <w:tc>
          <w:tcPr>
            <w:tcW w:w="0" w:type="auto"/>
            <w:gridSpan w:val="5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Оборона, безопасность, законность</w:t>
            </w:r>
          </w:p>
        </w:tc>
        <w:tc>
          <w:tcPr>
            <w:tcW w:w="0" w:type="auto"/>
            <w:gridSpan w:val="10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Жилищно-коммунальная сфера</w:t>
            </w:r>
          </w:p>
        </w:tc>
      </w:tr>
      <w:tr w:rsidR="00C51F1C" w:rsidRPr="00976D9D" w:rsidTr="00C22E95">
        <w:trPr>
          <w:trHeight w:hRule="exact" w:val="311"/>
        </w:trPr>
        <w:tc>
          <w:tcPr>
            <w:tcW w:w="1851" w:type="dxa"/>
            <w:gridSpan w:val="2"/>
            <w:vMerge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0" w:type="dxa"/>
            <w:vMerge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gridSpan w:val="5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5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5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5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10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Группы тем</w:t>
            </w:r>
          </w:p>
        </w:tc>
      </w:tr>
      <w:tr w:rsidR="00C51F1C" w:rsidRPr="00976D9D" w:rsidTr="00C22E95">
        <w:trPr>
          <w:trHeight w:hRule="exact" w:val="3534"/>
        </w:trPr>
        <w:tc>
          <w:tcPr>
            <w:tcW w:w="1851" w:type="dxa"/>
            <w:gridSpan w:val="2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0" w:type="dxa"/>
            <w:textDirection w:val="btLr"/>
          </w:tcPr>
          <w:p w:rsidR="00C51F1C" w:rsidRPr="00C22E95" w:rsidRDefault="00C51F1C" w:rsidP="00C22E95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</w:t>
            </w:r>
          </w:p>
          <w:p w:rsidR="00C51F1C" w:rsidRPr="00C22E95" w:rsidRDefault="00C51F1C" w:rsidP="00C22E95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обращений</w:t>
            </w: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 вопросов в обращениях (4+5+6+7+8)</w:t>
            </w: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Конституционный строй </w:t>
            </w: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Основы государственного управления</w:t>
            </w:r>
          </w:p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Международные отношения. Международное право</w:t>
            </w:r>
          </w:p>
        </w:tc>
        <w:tc>
          <w:tcPr>
            <w:tcW w:w="484" w:type="dxa"/>
            <w:textDirection w:val="btLr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Гражданское право</w:t>
            </w:r>
          </w:p>
        </w:tc>
        <w:tc>
          <w:tcPr>
            <w:tcW w:w="484" w:type="dxa"/>
            <w:textDirection w:val="btLr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Семья</w:t>
            </w: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Труд и занятость населения </w:t>
            </w: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Социальное обеспечение и социальное страхование </w:t>
            </w: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Образование. Наука. Культура</w:t>
            </w: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Здравоохранение. Физическая культура и спорт. Туризм</w:t>
            </w: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Финансы </w:t>
            </w: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Хозяйственная деятельность </w:t>
            </w: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Внешнеэкономическая деятельность. Таможенное дело </w:t>
            </w: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Природные ресурсы и охрана окружающей природной среды</w:t>
            </w: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Информация и информатизация</w:t>
            </w: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Оборона </w:t>
            </w: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Безопасность и охрана правопорядка</w:t>
            </w: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Уголовное право. Исполнение наказаний</w:t>
            </w: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Правосудие</w:t>
            </w: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Прокуратура. Органы юстиции. Адвокатура. Нотариат</w:t>
            </w: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widowControl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22E95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22E95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22E95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22E95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22E95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22E95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22E95">
              <w:rPr>
                <w:rFonts w:ascii="Times New Roman" w:hAnsi="Times New Roman" w:cs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22E95">
              <w:rPr>
                <w:rFonts w:ascii="Times New Roman" w:hAnsi="Times New Roman" w:cs="Times New Roman"/>
                <w:sz w:val="16"/>
                <w:szCs w:val="16"/>
              </w:rPr>
              <w:t>Риэлторская деятельность (в жилищном фонде)</w:t>
            </w: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22E95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22E95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</w:tr>
      <w:tr w:rsidR="00C51F1C" w:rsidRPr="00976D9D" w:rsidTr="00C22E95">
        <w:trPr>
          <w:trHeight w:hRule="exact" w:val="281"/>
        </w:trPr>
        <w:tc>
          <w:tcPr>
            <w:tcW w:w="1851" w:type="dxa"/>
            <w:gridSpan w:val="2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510" w:type="dxa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0" w:type="auto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0" w:type="auto"/>
            <w:gridSpan w:val="5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0" w:type="auto"/>
            <w:gridSpan w:val="5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0" w:type="auto"/>
            <w:gridSpan w:val="5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0" w:type="auto"/>
            <w:gridSpan w:val="5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0" w:type="auto"/>
            <w:gridSpan w:val="10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</w:tr>
      <w:tr w:rsidR="00C51F1C" w:rsidRPr="00BE4132" w:rsidTr="00C22E95">
        <w:trPr>
          <w:trHeight w:hRule="exact" w:val="576"/>
        </w:trPr>
        <w:tc>
          <w:tcPr>
            <w:tcW w:w="1851" w:type="dxa"/>
            <w:gridSpan w:val="2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Поступило обращений  (всего):</w:t>
            </w:r>
          </w:p>
        </w:tc>
        <w:tc>
          <w:tcPr>
            <w:tcW w:w="510" w:type="dxa"/>
            <w:textDirection w:val="btLr"/>
          </w:tcPr>
          <w:p w:rsidR="00C51F1C" w:rsidRPr="00C22E95" w:rsidRDefault="00C52A96" w:rsidP="00C22E95">
            <w:pPr>
              <w:widowControl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7</w:t>
            </w:r>
          </w:p>
        </w:tc>
        <w:tc>
          <w:tcPr>
            <w:tcW w:w="0" w:type="auto"/>
            <w:textDirection w:val="btLr"/>
          </w:tcPr>
          <w:p w:rsidR="00C51F1C" w:rsidRPr="00C22E95" w:rsidRDefault="00C52A96" w:rsidP="00C52A9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dxa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dxa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2A96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C51F1C" w:rsidRPr="00BE4132" w:rsidTr="00C22E95">
        <w:trPr>
          <w:trHeight w:hRule="exact" w:val="551"/>
        </w:trPr>
        <w:tc>
          <w:tcPr>
            <w:tcW w:w="1851" w:type="dxa"/>
            <w:gridSpan w:val="2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том числе устно</w:t>
            </w:r>
          </w:p>
        </w:tc>
        <w:tc>
          <w:tcPr>
            <w:tcW w:w="510" w:type="dxa"/>
            <w:textDirection w:val="btLr"/>
          </w:tcPr>
          <w:p w:rsidR="00C51F1C" w:rsidRPr="00C22E95" w:rsidRDefault="00C52A96" w:rsidP="00C22E95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</w:t>
            </w:r>
          </w:p>
        </w:tc>
        <w:tc>
          <w:tcPr>
            <w:tcW w:w="0" w:type="auto"/>
            <w:textDirection w:val="btLr"/>
          </w:tcPr>
          <w:p w:rsidR="00C51F1C" w:rsidRPr="00C22E95" w:rsidRDefault="00C52A96" w:rsidP="00C22E9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2A96" w:rsidP="00C22E9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C51F1C" w:rsidRPr="00BE4132" w:rsidTr="00C22E95">
        <w:trPr>
          <w:trHeight w:hRule="exact" w:val="292"/>
        </w:trPr>
        <w:tc>
          <w:tcPr>
            <w:tcW w:w="1851" w:type="dxa"/>
            <w:gridSpan w:val="2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письменно</w:t>
            </w:r>
          </w:p>
        </w:tc>
        <w:tc>
          <w:tcPr>
            <w:tcW w:w="510" w:type="dxa"/>
            <w:textDirection w:val="btLr"/>
          </w:tcPr>
          <w:p w:rsidR="00C51F1C" w:rsidRPr="00C22E95" w:rsidRDefault="00C51F1C" w:rsidP="00C22E95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A19E6" w:rsidRPr="00BE4132" w:rsidTr="00C22E95">
        <w:trPr>
          <w:trHeight w:hRule="exact" w:val="264"/>
        </w:trPr>
        <w:tc>
          <w:tcPr>
            <w:tcW w:w="0" w:type="auto"/>
            <w:vMerge w:val="restart"/>
          </w:tcPr>
          <w:p w:rsidR="00C51F1C" w:rsidRPr="00C22E95" w:rsidRDefault="00C51F1C" w:rsidP="00C22E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E95">
              <w:rPr>
                <w:rFonts w:ascii="Times New Roman" w:hAnsi="Times New Roman"/>
                <w:sz w:val="18"/>
                <w:szCs w:val="18"/>
              </w:rPr>
              <w:t xml:space="preserve">Результативность по рассмотренным и направленным по компетенции обращениям за </w:t>
            </w:r>
            <w:r w:rsidRPr="00C22E95">
              <w:rPr>
                <w:rFonts w:ascii="Times New Roman" w:hAnsi="Times New Roman"/>
                <w:sz w:val="18"/>
                <w:szCs w:val="18"/>
              </w:rPr>
              <w:lastRenderedPageBreak/>
              <w:t>отчетный период</w:t>
            </w:r>
          </w:p>
          <w:p w:rsidR="00C51F1C" w:rsidRPr="00C22E95" w:rsidRDefault="00805881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  <w:r w:rsidR="00C51F1C" w:rsidRPr="00C22E95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829" w:type="dxa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lastRenderedPageBreak/>
              <w:t>поддержано</w:t>
            </w:r>
          </w:p>
        </w:tc>
        <w:tc>
          <w:tcPr>
            <w:tcW w:w="510" w:type="dxa"/>
            <w:textDirection w:val="btLr"/>
          </w:tcPr>
          <w:p w:rsidR="00C51F1C" w:rsidRPr="00C22E95" w:rsidRDefault="00C51F1C" w:rsidP="00C22E95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widowControl/>
              <w:jc w:val="center"/>
              <w:rPr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</w:tr>
      <w:tr w:rsidR="00BA19E6" w:rsidRPr="00BE4132" w:rsidTr="00C22E95">
        <w:trPr>
          <w:trHeight w:hRule="exact" w:val="889"/>
        </w:trPr>
        <w:tc>
          <w:tcPr>
            <w:tcW w:w="0" w:type="auto"/>
            <w:vMerge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29" w:type="dxa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меры приняты</w:t>
            </w:r>
          </w:p>
        </w:tc>
        <w:tc>
          <w:tcPr>
            <w:tcW w:w="510" w:type="dxa"/>
            <w:textDirection w:val="btLr"/>
          </w:tcPr>
          <w:p w:rsidR="00C51F1C" w:rsidRPr="00C22E95" w:rsidRDefault="00C51F1C" w:rsidP="00C22E95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4" w:type="dxa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4" w:type="dxa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2A96" w:rsidP="00C22E9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A19E6" w:rsidRPr="00BE4132" w:rsidTr="00C22E95">
        <w:trPr>
          <w:trHeight w:hRule="exact" w:val="1134"/>
        </w:trPr>
        <w:tc>
          <w:tcPr>
            <w:tcW w:w="0" w:type="auto"/>
            <w:vMerge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29" w:type="dxa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разъяснено</w:t>
            </w:r>
          </w:p>
        </w:tc>
        <w:tc>
          <w:tcPr>
            <w:tcW w:w="510" w:type="dxa"/>
            <w:textDirection w:val="btLr"/>
          </w:tcPr>
          <w:p w:rsidR="00C51F1C" w:rsidRPr="00C22E95" w:rsidRDefault="00C52A96" w:rsidP="00C22E95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</w:t>
            </w:r>
          </w:p>
        </w:tc>
        <w:tc>
          <w:tcPr>
            <w:tcW w:w="0" w:type="auto"/>
            <w:textDirection w:val="btLr"/>
          </w:tcPr>
          <w:p w:rsidR="00C51F1C" w:rsidRPr="00C22E95" w:rsidRDefault="00C52A96" w:rsidP="00C22E9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widowControl/>
              <w:jc w:val="center"/>
              <w:rPr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extDirection w:val="btLr"/>
          </w:tcPr>
          <w:p w:rsidR="00C51F1C" w:rsidRPr="00C22E95" w:rsidRDefault="00C51F1C" w:rsidP="00C22E95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2A96" w:rsidP="00C22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jc w:val="center"/>
              <w:rPr>
                <w:sz w:val="18"/>
                <w:szCs w:val="18"/>
              </w:rPr>
            </w:pPr>
          </w:p>
        </w:tc>
      </w:tr>
      <w:tr w:rsidR="00BA19E6" w:rsidRPr="00BE4132" w:rsidTr="00C22E95">
        <w:trPr>
          <w:trHeight w:hRule="exact" w:val="1134"/>
        </w:trPr>
        <w:tc>
          <w:tcPr>
            <w:tcW w:w="0" w:type="auto"/>
            <w:vMerge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29" w:type="dxa"/>
          </w:tcPr>
          <w:p w:rsidR="00C51F1C" w:rsidRPr="00C22E95" w:rsidRDefault="00C51F1C" w:rsidP="00C22E95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22E9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 поддержано</w:t>
            </w:r>
          </w:p>
        </w:tc>
        <w:tc>
          <w:tcPr>
            <w:tcW w:w="510" w:type="dxa"/>
            <w:textDirection w:val="btLr"/>
          </w:tcPr>
          <w:p w:rsidR="00C51F1C" w:rsidRPr="00C22E95" w:rsidRDefault="00DE672B" w:rsidP="00C22E95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22E95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-</w:t>
            </w:r>
          </w:p>
        </w:tc>
        <w:tc>
          <w:tcPr>
            <w:tcW w:w="0" w:type="auto"/>
            <w:textDirection w:val="btLr"/>
          </w:tcPr>
          <w:p w:rsidR="00C51F1C" w:rsidRPr="00C22E95" w:rsidRDefault="00DE672B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2E95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4" w:type="dxa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84" w:type="dxa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DE672B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2E95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C51F1C" w:rsidRPr="00C22E95" w:rsidRDefault="00C51F1C" w:rsidP="00C22E95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</w:tcPr>
          <w:p w:rsidR="00C51F1C" w:rsidRPr="00C22E95" w:rsidRDefault="00C51F1C" w:rsidP="00C22E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7B11B0" w:rsidRDefault="007B11B0"/>
    <w:sectPr w:rsidR="007B11B0" w:rsidSect="00C51F1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C51F1C"/>
    <w:rsid w:val="000447FF"/>
    <w:rsid w:val="006D059A"/>
    <w:rsid w:val="007B11B0"/>
    <w:rsid w:val="007F179D"/>
    <w:rsid w:val="00805881"/>
    <w:rsid w:val="00BA19E6"/>
    <w:rsid w:val="00BC7291"/>
    <w:rsid w:val="00C22E95"/>
    <w:rsid w:val="00C50D0B"/>
    <w:rsid w:val="00C51F1C"/>
    <w:rsid w:val="00C52A96"/>
    <w:rsid w:val="00C9754A"/>
    <w:rsid w:val="00CC56D4"/>
    <w:rsid w:val="00DA7E79"/>
    <w:rsid w:val="00DE672B"/>
    <w:rsid w:val="00FD0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F1C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2</cp:revision>
  <cp:lastPrinted>2020-01-09T10:15:00Z</cp:lastPrinted>
  <dcterms:created xsi:type="dcterms:W3CDTF">2024-04-02T08:05:00Z</dcterms:created>
  <dcterms:modified xsi:type="dcterms:W3CDTF">2024-04-02T08:05:00Z</dcterms:modified>
</cp:coreProperties>
</file>